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FARLEY CLAIRE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92,542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450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2020-03-11T15:37:30Z</dcterms:created>
  <dcterms:modified xsi:type="dcterms:W3CDTF">2020-03-11T15:37:30Z</dcterms:modified>
</cp:coreProperties>
</file>