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4618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46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MacGregor Catherine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 ALLEE DE LARCHE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FAUBOURG DE LARCHE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7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COURBEVOIE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I0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92400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0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President Onshore/Offshore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38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Ordinary Shares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20,383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8000"/>
        </w:rPr>
        <w:t>1. Represents a grant of restricted stock units, each of which represents a contingent right to receive one Ordinary Share upon vesting.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/s/ Lisa P. Wang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11/01/2019</w:t>
            </w:r>
          </w:p>
        </w:tc>
      </w:tr>
      <w:tr>
        <w:trPr>
          <w:trHeight w:val="20"/>
        </w:trPr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plc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Dianne B. Ralston, Stephen Siegel, and Lisa P. Wang, signing singly, and wi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08" w:hanging="208"/>
        <w:spacing w:after="0"/>
        <w:tabs>
          <w:tab w:leader="none" w:pos="20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plc (the "Company"), Forms 3, 4 and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08" w:hanging="208"/>
        <w:spacing w:after="0"/>
        <w:tabs>
          <w:tab w:leader="none" w:pos="20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complete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219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best i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25 day of October 2019.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34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/s/Catherine MacGregor</w:t>
      </w:r>
    </w:p>
    <w:p>
      <w:pPr>
        <w:ind w:left="8"/>
        <w:spacing w:after="0"/>
        <w:tabs>
          <w:tab w:leader="none" w:pos="46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Catherine MacGregor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15757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2019-12-24T09:09:02Z</dcterms:created>
  <dcterms:modified xsi:type="dcterms:W3CDTF">2019-12-24T09:09:02Z</dcterms:modified>
</cp:coreProperties>
</file>