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602" w:hAnchor="page" w:vAnchor="page" w:x="270" w:y="83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153" w:hAnchor="page" w:vAnchor="page" w:x="7878" w:y="83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.</w:t>
      </w:r>
    </w:p>
    <w:p>
      <w:pPr>
        <w:pStyle w:val="Normal"/>
        <w:framePr w:w="7027" w:hAnchor="page" w:vAnchor="page" w:x="270" w:y="82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6 for procedure.</w:t>
      </w:r>
    </w:p>
    <w:p>
      <w:pPr>
        <w:pStyle w:val="Normal"/>
        <w:framePr w:w="7051" w:hAnchor="page" w:vAnchor="page" w:x="270" w:y="80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18 U.S.C. 1001 and 15 U.S.C. 78ff(a).</w:t>
      </w:r>
    </w:p>
    <w:p>
      <w:pPr>
        <w:pStyle w:val="Normal"/>
        <w:framePr w:w="4472" w:hAnchor="page" w:vAnchor="page" w:x="270" w:y="79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4 (b)(v).</w:t>
      </w:r>
    </w:p>
    <w:p>
      <w:pPr>
        <w:pStyle w:val="Normal"/>
        <w:framePr w:w="6121" w:hAnchor="page" w:vAnchor="page" w:x="270" w:y="77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Reminder: Report on a separate line for each class of securities beneficially owned directly or indirectly</w:t>
      </w:r>
    </w:p>
    <w:p>
      <w:pPr>
        <w:pStyle w:val="Normal"/>
        <w:framePr w:w="153" w:hAnchor="page" w:vAnchor="page" w:x="4813" w:y="776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.</w:t>
      </w:r>
    </w:p>
    <w:p>
      <w:pPr>
        <w:pStyle w:val="Normal"/>
        <w:framePr w:w="1863" w:hAnchor="page" w:vAnchor="page" w:x="7306" w:y="76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** Signature of Reporting Person</w:t>
      </w:r>
    </w:p>
    <w:p>
      <w:pPr>
        <w:pStyle w:val="Normal"/>
        <w:framePr w:w="374" w:hAnchor="page" w:vAnchor="page" w:x="9658" w:y="761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Date</w:t>
      </w:r>
    </w:p>
    <w:p>
      <w:pPr>
        <w:pStyle w:val="Normal"/>
        <w:framePr w:w="2762" w:hAnchor="page" w:vAnchor="page" w:x="7306" w:y="742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Guillaume Groisard, Attorney-in-Fact</w:t>
      </w:r>
    </w:p>
    <w:p>
      <w:pPr>
        <w:pStyle w:val="Normal"/>
        <w:framePr w:w="867" w:hAnchor="page" w:vAnchor="page" w:x="9658" w:y="7420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03/10/2022</w:t>
      </w:r>
    </w:p>
    <w:p>
      <w:pPr>
        <w:pStyle w:val="Normal"/>
        <w:framePr w:w="868" w:hAnchor="page" w:vAnchor="page" w:x="270" w:y="7168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Remarks:</w:t>
      </w:r>
    </w:p>
    <w:p>
      <w:pPr>
        <w:pStyle w:val="Normal"/>
        <w:framePr w:w="6890" w:hAnchor="page" w:vAnchor="page" w:x="270" w:y="7017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3. Grant of restricted stock units, each of which represents a contingent right to receive one Ordinary Share, that will vest March 8, 2025.</w:t>
      </w:r>
    </w:p>
    <w:p>
      <w:pPr>
        <w:pStyle w:val="Normal"/>
        <w:framePr w:w="11439" w:hAnchor="page" w:vAnchor="page" w:x="270" w:y="6867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2. The Reporting Person's Form 3 over-reported the number of Ordinary Shares held directly by 523 Ordinary Shares due to an administrative error. The amount reported in Column 5 of this Form 4 has been updated to correct this error.</w:t>
      </w:r>
    </w:p>
    <w:p>
      <w:pPr>
        <w:pStyle w:val="Normal"/>
        <w:framePr w:w="6667" w:hAnchor="page" w:vAnchor="page" w:x="270" w:y="6716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0"/>
          <w:szCs w:val="10"/>
        </w:rPr>
        <w:t>1. Represents 1,080 Ordinary Shares withheld for payment of taxes on vesting of restricted stock units granted on March 8, 2019</w:t>
      </w:r>
    </w:p>
    <w:p>
      <w:pPr>
        <w:pStyle w:val="Normal"/>
        <w:framePr w:w="1662" w:hAnchor="page" w:vAnchor="page" w:x="270" w:y="656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Explanation of Responses:</w:t>
      </w:r>
    </w:p>
    <w:p>
      <w:pPr>
        <w:pStyle w:val="Normal"/>
        <w:framePr w:w="378" w:hAnchor="page" w:vAnchor="page" w:x="4023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4474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258" w:hAnchor="page" w:vAnchor="page" w:x="4924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</w:t>
      </w:r>
    </w:p>
    <w:p>
      <w:pPr>
        <w:pStyle w:val="Normal"/>
        <w:framePr w:w="258" w:hAnchor="page" w:vAnchor="page" w:x="5484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</w:t>
      </w:r>
    </w:p>
    <w:p>
      <w:pPr>
        <w:pStyle w:val="Normal"/>
        <w:framePr w:w="709" w:hAnchor="page" w:vAnchor="page" w:x="6045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Exercisable</w:t>
      </w:r>
    </w:p>
    <w:p>
      <w:pPr>
        <w:pStyle w:val="Normal"/>
        <w:framePr w:w="342" w:hAnchor="page" w:vAnchor="page" w:x="6655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328" w:hAnchor="page" w:vAnchor="page" w:x="7206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Title</w:t>
      </w:r>
    </w:p>
    <w:p>
      <w:pPr>
        <w:pStyle w:val="Normal"/>
        <w:framePr w:w="469" w:hAnchor="page" w:vAnchor="page" w:x="8317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Shares</w:t>
      </w:r>
    </w:p>
    <w:p>
      <w:pPr>
        <w:pStyle w:val="Normal"/>
        <w:framePr w:w="528" w:hAnchor="page" w:vAnchor="page" w:x="9808" w:y="63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342" w:hAnchor="page" w:vAnchor="page" w:x="6045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637" w:hAnchor="page" w:vAnchor="page" w:x="6655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</w:t>
      </w:r>
    </w:p>
    <w:p>
      <w:pPr>
        <w:pStyle w:val="Normal"/>
        <w:framePr w:w="648" w:hAnchor="page" w:vAnchor="page" w:x="8317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Number of</w:t>
      </w:r>
    </w:p>
    <w:p>
      <w:pPr>
        <w:pStyle w:val="Normal"/>
        <w:framePr w:w="847" w:hAnchor="page" w:vAnchor="page" w:x="9808" w:y="62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</w:t>
      </w:r>
    </w:p>
    <w:p>
      <w:pPr>
        <w:pStyle w:val="Normal"/>
        <w:framePr w:w="654" w:hAnchor="page" w:vAnchor="page" w:x="8317" w:y="61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 or</w:t>
      </w:r>
    </w:p>
    <w:p>
      <w:pPr>
        <w:pStyle w:val="Normal"/>
        <w:framePr w:w="582" w:hAnchor="page" w:vAnchor="page" w:x="9808" w:y="61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Reported</w:t>
      </w:r>
    </w:p>
    <w:p>
      <w:pPr>
        <w:pStyle w:val="Normal"/>
        <w:framePr w:w="691" w:hAnchor="page" w:vAnchor="page" w:x="1741" w:y="60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12" w:hAnchor="page" w:vAnchor="page" w:x="9808" w:y="60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</w:t>
      </w:r>
    </w:p>
    <w:p>
      <w:pPr>
        <w:pStyle w:val="Normal"/>
        <w:framePr w:w="625" w:hAnchor="page" w:vAnchor="page" w:x="1741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468" w:hAnchor="page" w:vAnchor="page" w:x="9808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Owned</w:t>
      </w:r>
    </w:p>
    <w:p>
      <w:pPr>
        <w:pStyle w:val="Normal"/>
        <w:framePr w:w="660" w:hAnchor="page" w:vAnchor="page" w:x="10529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528" w:hAnchor="page" w:vAnchor="page" w:x="11229" w:y="5974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504" w:hAnchor="page" w:vAnchor="page" w:x="1741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 of</w:t>
      </w:r>
    </w:p>
    <w:p>
      <w:pPr>
        <w:pStyle w:val="Normal"/>
        <w:framePr w:w="991" w:hAnchor="page" w:vAnchor="page" w:x="3183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961" w:hAnchor="page" w:vAnchor="page" w:x="4924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528" w:hAnchor="page" w:vAnchor="page" w:x="9118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5)</w:t>
      </w:r>
    </w:p>
    <w:p>
      <w:pPr>
        <w:pStyle w:val="Normal"/>
        <w:framePr w:w="865" w:hAnchor="page" w:vAnchor="page" w:x="9808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</w:t>
      </w:r>
    </w:p>
    <w:p>
      <w:pPr>
        <w:pStyle w:val="Normal"/>
        <w:framePr w:w="817" w:hAnchor="page" w:vAnchor="page" w:x="10529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(D) or Indirect</w:t>
      </w:r>
    </w:p>
    <w:p>
      <w:pPr>
        <w:pStyle w:val="Normal"/>
        <w:framePr w:w="667" w:hAnchor="page" w:vAnchor="page" w:x="11229" w:y="58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691" w:hAnchor="page" w:vAnchor="page" w:x="1741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Exercise</w:t>
      </w:r>
    </w:p>
    <w:p>
      <w:pPr>
        <w:pStyle w:val="Normal"/>
        <w:framePr w:w="991" w:hAnchor="page" w:vAnchor="page" w:x="2342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3183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045" w:hAnchor="page" w:vAnchor="page" w:x="4924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or Disposed of (D)</w:t>
      </w:r>
    </w:p>
    <w:p>
      <w:pPr>
        <w:pStyle w:val="Normal"/>
        <w:framePr w:w="991" w:hAnchor="page" w:vAnchor="page" w:x="6045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426" w:hAnchor="page" w:vAnchor="page" w:x="7206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and 4)</w:t>
      </w:r>
    </w:p>
    <w:p>
      <w:pPr>
        <w:pStyle w:val="Normal"/>
        <w:framePr w:w="691" w:hAnchor="page" w:vAnchor="page" w:x="9118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Security</w:t>
      </w:r>
    </w:p>
    <w:p>
      <w:pPr>
        <w:pStyle w:val="Normal"/>
        <w:framePr w:w="625" w:hAnchor="page" w:vAnchor="page" w:x="9808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</w:t>
      </w:r>
    </w:p>
    <w:p>
      <w:pPr>
        <w:pStyle w:val="Normal"/>
        <w:framePr w:w="751" w:hAnchor="page" w:vAnchor="page" w:x="10529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Form: Direct</w:t>
      </w:r>
    </w:p>
    <w:p>
      <w:pPr>
        <w:pStyle w:val="Normal"/>
        <w:framePr w:w="619" w:hAnchor="page" w:vAnchor="page" w:x="11229" w:y="57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528" w:hAnchor="page" w:vAnchor="page" w:x="300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3)</w:t>
      </w:r>
    </w:p>
    <w:p>
      <w:pPr>
        <w:pStyle w:val="Normal"/>
        <w:framePr w:w="703" w:hAnchor="page" w:vAnchor="page" w:x="1741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Conversion</w:t>
      </w:r>
    </w:p>
    <w:p>
      <w:pPr>
        <w:pStyle w:val="Normal"/>
        <w:framePr w:w="342" w:hAnchor="page" w:vAnchor="page" w:x="2342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3183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4023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1303" w:hAnchor="page" w:vAnchor="page" w:x="4924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Securities Acquired (A)</w:t>
      </w:r>
    </w:p>
    <w:p>
      <w:pPr>
        <w:pStyle w:val="Normal"/>
        <w:framePr w:w="901" w:hAnchor="page" w:vAnchor="page" w:x="6045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Expiration Date</w:t>
      </w:r>
    </w:p>
    <w:p>
      <w:pPr>
        <w:pStyle w:val="Normal"/>
        <w:framePr w:w="2288" w:hAnchor="page" w:vAnchor="page" w:x="7206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Underlying Derivative Security (Instr</w:t>
      </w:r>
    </w:p>
    <w:p>
      <w:pPr>
        <w:pStyle w:val="Normal"/>
        <w:framePr w:w="228" w:hAnchor="page" w:vAnchor="page" w:x="8758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. 3</w:t>
      </w:r>
    </w:p>
    <w:p>
      <w:pPr>
        <w:pStyle w:val="Normal"/>
        <w:framePr w:w="625" w:hAnchor="page" w:vAnchor="page" w:x="9118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13" w:hAnchor="page" w:vAnchor="page" w:x="9808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derivative</w:t>
      </w:r>
    </w:p>
    <w:p>
      <w:pPr>
        <w:pStyle w:val="Normal"/>
        <w:framePr w:w="667" w:hAnchor="page" w:vAnchor="page" w:x="10529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498" w:hAnchor="page" w:vAnchor="page" w:x="11229" w:y="56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740" w:hAnchor="page" w:vAnchor="page" w:x="300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1. Title of Derivative Security</w:t>
      </w:r>
    </w:p>
    <w:p>
      <w:pPr>
        <w:pStyle w:val="Normal"/>
        <w:framePr w:w="198" w:hAnchor="page" w:vAnchor="page" w:x="1741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</w:t>
      </w:r>
    </w:p>
    <w:p>
      <w:pPr>
        <w:pStyle w:val="Normal"/>
        <w:framePr w:w="835" w:hAnchor="page" w:vAnchor="page" w:x="2342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727" w:hAnchor="page" w:vAnchor="page" w:x="3183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3A. Deemed</w:t>
      </w:r>
    </w:p>
    <w:p>
      <w:pPr>
        <w:pStyle w:val="Normal"/>
        <w:framePr w:w="835" w:hAnchor="page" w:vAnchor="page" w:x="4023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Transaction</w:t>
      </w:r>
    </w:p>
    <w:p>
      <w:pPr>
        <w:pStyle w:val="Normal"/>
        <w:framePr w:w="1315" w:hAnchor="page" w:vAnchor="page" w:x="4924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Number of Derivative</w:t>
      </w:r>
    </w:p>
    <w:p>
      <w:pPr>
        <w:pStyle w:val="Normal"/>
        <w:framePr w:w="1316" w:hAnchor="page" w:vAnchor="page" w:x="6045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Date Exercisable and</w:t>
      </w:r>
    </w:p>
    <w:p>
      <w:pPr>
        <w:pStyle w:val="Normal"/>
        <w:framePr w:w="1788" w:hAnchor="page" w:vAnchor="page" w:x="7206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Title and Amount of Securities</w:t>
      </w:r>
    </w:p>
    <w:p>
      <w:pPr>
        <w:pStyle w:val="Normal"/>
        <w:framePr w:w="625" w:hAnchor="page" w:vAnchor="page" w:x="9118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8. Price of</w:t>
      </w:r>
    </w:p>
    <w:p>
      <w:pPr>
        <w:pStyle w:val="Normal"/>
        <w:framePr w:w="769" w:hAnchor="page" w:vAnchor="page" w:x="9808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9. Number of</w:t>
      </w:r>
    </w:p>
    <w:p>
      <w:pPr>
        <w:pStyle w:val="Normal"/>
        <w:framePr w:w="258" w:hAnchor="page" w:vAnchor="page" w:x="10529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10.</w:t>
      </w:r>
    </w:p>
    <w:p>
      <w:pPr>
        <w:pStyle w:val="Normal"/>
        <w:framePr w:w="757" w:hAnchor="page" w:vAnchor="page" w:x="11229" w:y="5573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11. Nature of</w:t>
      </w:r>
    </w:p>
    <w:p>
      <w:pPr>
        <w:pStyle w:val="Normal"/>
        <w:framePr w:w="4459" w:hAnchor="page" w:vAnchor="page" w:x="4327" w:y="532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(e.g., puts, calls, warrants, options, convertible securities)</w:t>
      </w:r>
    </w:p>
    <w:p>
      <w:pPr>
        <w:pStyle w:val="Normal"/>
        <w:framePr w:w="6001" w:hAnchor="page" w:vAnchor="page" w:x="3779" w:y="517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II - Derivative Securities Acquired, Disposed of, or Beneficially Owned</w:t>
      </w:r>
    </w:p>
    <w:p>
      <w:pPr>
        <w:pStyle w:val="Normal"/>
        <w:framePr w:w="1409" w:hAnchor="page" w:vAnchor="page" w:x="300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Ordinary Shares</w:t>
      </w:r>
    </w:p>
    <w:p>
      <w:pPr>
        <w:pStyle w:val="Normal"/>
        <w:framePr w:w="867" w:hAnchor="page" w:vAnchor="page" w:x="4357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03/08/2022</w:t>
      </w:r>
    </w:p>
    <w:p>
      <w:pPr>
        <w:pStyle w:val="Normal"/>
        <w:framePr w:w="207" w:hAnchor="page" w:vAnchor="page" w:x="6109" w:y="4915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  <w:t>A</w:t>
      </w:r>
    </w:p>
    <w:p>
      <w:pPr>
        <w:pStyle w:val="Normal"/>
        <w:framePr w:w="672" w:hAnchor="page" w:vAnchor="page" w:x="6953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19,035</w:t>
      </w:r>
      <w:r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  <w:t>(3)</w:t>
      </w:r>
    </w:p>
    <w:p>
      <w:pPr>
        <w:pStyle w:val="Normal"/>
        <w:framePr w:w="269" w:hAnchor="page" w:vAnchor="page" w:x="7870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A</w:t>
      </w:r>
    </w:p>
    <w:p>
      <w:pPr>
        <w:pStyle w:val="Normal"/>
        <w:framePr w:w="321" w:hAnchor="page" w:vAnchor="page" w:x="8473" w:y="489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</w:t>
      </w:r>
    </w:p>
    <w:p>
      <w:pPr>
        <w:pStyle w:val="Normal"/>
        <w:framePr w:w="585" w:hAnchor="page" w:vAnchor="page" w:x="9339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64,793</w:t>
      </w:r>
    </w:p>
    <w:p>
      <w:pPr>
        <w:pStyle w:val="Normal"/>
        <w:framePr w:w="269" w:hAnchor="page" w:vAnchor="page" w:x="10617" w:y="48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1409" w:hAnchor="page" w:vAnchor="page" w:x="30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Ordinary Shares</w:t>
      </w:r>
    </w:p>
    <w:p>
      <w:pPr>
        <w:pStyle w:val="Normal"/>
        <w:framePr w:w="867" w:hAnchor="page" w:vAnchor="page" w:x="4357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03/08/2022</w:t>
      </w:r>
    </w:p>
    <w:p>
      <w:pPr>
        <w:pStyle w:val="Normal"/>
        <w:framePr w:w="187" w:hAnchor="page" w:vAnchor="page" w:x="6117" w:y="4655"/>
        <w:widowControl w:val="off"/>
        <w:autoSpaceDE w:val="off"/>
        <w:autoSpaceDN w:val="off"/>
        <w:spacing w:before="0" w:after="0" w:line="11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0"/>
          <w:szCs w:val="10"/>
        </w:rPr>
        <w:t>F</w:t>
      </w:r>
    </w:p>
    <w:p>
      <w:pPr>
        <w:pStyle w:val="Normal"/>
        <w:framePr w:w="594" w:hAnchor="page" w:vAnchor="page" w:x="6986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1,080</w:t>
      </w:r>
      <w:r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  <w:t>(1)</w:t>
      </w:r>
    </w:p>
    <w:p>
      <w:pPr>
        <w:pStyle w:val="Normal"/>
        <w:framePr w:w="269" w:hAnchor="page" w:vAnchor="page" w:x="787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516" w:hAnchor="page" w:vAnchor="page" w:x="8392" w:y="463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7.88</w:t>
      </w:r>
    </w:p>
    <w:p>
      <w:pPr>
        <w:pStyle w:val="Normal"/>
        <w:framePr w:w="672" w:hAnchor="page" w:vAnchor="page" w:x="9290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45,758</w:t>
      </w:r>
      <w:r>
        <w:rPr>
          <w:rFonts w:ascii="TimesNewRomanPSMT" w:hAnsi="TimesNewRomanPSMT" w:fareast="TimesNewRomanPSMT" w:cs="TimesNewRomanPSMT"/>
          <w:color w:val="008000"/>
          <w:w w:val="100"/>
          <w:sz w:val="8"/>
          <w:szCs w:val="8"/>
        </w:rPr>
        <w:t>(2)</w:t>
      </w:r>
    </w:p>
    <w:p>
      <w:pPr>
        <w:pStyle w:val="Normal"/>
        <w:framePr w:w="269" w:hAnchor="page" w:vAnchor="page" w:x="10617" w:y="463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378" w:hAnchor="page" w:vAnchor="page" w:x="5965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</w:t>
      </w:r>
    </w:p>
    <w:p>
      <w:pPr>
        <w:pStyle w:val="Normal"/>
        <w:framePr w:w="180" w:hAnchor="page" w:vAnchor="page" w:x="6425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V</w:t>
      </w:r>
    </w:p>
    <w:p>
      <w:pPr>
        <w:pStyle w:val="Normal"/>
        <w:framePr w:w="516" w:hAnchor="page" w:vAnchor="page" w:x="6776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Amount</w:t>
      </w:r>
    </w:p>
    <w:p>
      <w:pPr>
        <w:pStyle w:val="Normal"/>
        <w:framePr w:w="576" w:hAnchor="page" w:vAnchor="page" w:x="7686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(A) or (D)</w:t>
      </w:r>
    </w:p>
    <w:p>
      <w:pPr>
        <w:pStyle w:val="Normal"/>
        <w:framePr w:w="372" w:hAnchor="page" w:vAnchor="page" w:x="8247" w:y="441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Price</w:t>
      </w:r>
    </w:p>
    <w:p>
      <w:pPr>
        <w:pStyle w:val="Normal"/>
        <w:framePr w:w="204" w:hAnchor="page" w:vAnchor="page" w:x="8937" w:y="44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4)</w:t>
      </w:r>
    </w:p>
    <w:p>
      <w:pPr>
        <w:pStyle w:val="Normal"/>
        <w:framePr w:w="528" w:hAnchor="page" w:vAnchor="page" w:x="11229" w:y="44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4)</w:t>
      </w:r>
    </w:p>
    <w:p>
      <w:pPr>
        <w:pStyle w:val="Normal"/>
        <w:framePr w:w="991" w:hAnchor="page" w:vAnchor="page" w:x="5124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1483" w:hAnchor="page" w:vAnchor="page" w:x="8937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Transaction(s) (Instr. 3 and</w:t>
      </w:r>
    </w:p>
    <w:p>
      <w:pPr>
        <w:pStyle w:val="Normal"/>
        <w:framePr w:w="667" w:hAnchor="page" w:vAnchor="page" w:x="11229" w:y="43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Ownership</w:t>
      </w:r>
    </w:p>
    <w:p>
      <w:pPr>
        <w:pStyle w:val="Normal"/>
        <w:framePr w:w="991" w:hAnchor="page" w:vAnchor="page" w:x="4283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(Month/Day/Year)</w:t>
      </w:r>
    </w:p>
    <w:p>
      <w:pPr>
        <w:pStyle w:val="Normal"/>
        <w:framePr w:w="546" w:hAnchor="page" w:vAnchor="page" w:x="5124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if any</w:t>
      </w:r>
    </w:p>
    <w:p>
      <w:pPr>
        <w:pStyle w:val="Normal"/>
        <w:framePr w:w="1117" w:hAnchor="page" w:vAnchor="page" w:x="8937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Following Reported</w:t>
      </w:r>
    </w:p>
    <w:p>
      <w:pPr>
        <w:pStyle w:val="Normal"/>
        <w:framePr w:w="660" w:hAnchor="page" w:vAnchor="page" w:x="10198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(I) (Instr. 4)</w:t>
      </w:r>
    </w:p>
    <w:p>
      <w:pPr>
        <w:pStyle w:val="Normal"/>
        <w:framePr w:w="619" w:hAnchor="page" w:vAnchor="page" w:x="11229" w:y="42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</w:t>
      </w:r>
    </w:p>
    <w:p>
      <w:pPr>
        <w:pStyle w:val="Normal"/>
        <w:framePr w:w="342" w:hAnchor="page" w:vAnchor="page" w:x="4283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Date</w:t>
      </w:r>
    </w:p>
    <w:p>
      <w:pPr>
        <w:pStyle w:val="Normal"/>
        <w:framePr w:w="919" w:hAnchor="page" w:vAnchor="page" w:x="5124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Execution Date,</w:t>
      </w:r>
    </w:p>
    <w:p>
      <w:pPr>
        <w:pStyle w:val="Normal"/>
        <w:framePr w:w="829" w:hAnchor="page" w:vAnchor="page" w:x="5965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Code (Instr. 8)</w:t>
      </w:r>
    </w:p>
    <w:p>
      <w:pPr>
        <w:pStyle w:val="Normal"/>
        <w:framePr w:w="961" w:hAnchor="page" w:vAnchor="page" w:x="6776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(Instr. 3, 4 and 5)</w:t>
      </w:r>
    </w:p>
    <w:p>
      <w:pPr>
        <w:pStyle w:val="Normal"/>
        <w:framePr w:w="1255" w:hAnchor="page" w:vAnchor="page" w:x="8937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Beneficially Owned</w:t>
      </w:r>
    </w:p>
    <w:p>
      <w:pPr>
        <w:pStyle w:val="Normal"/>
        <w:framePr w:w="1153" w:hAnchor="page" w:vAnchor="page" w:x="10198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Direct (D) or Indirect</w:t>
      </w:r>
    </w:p>
    <w:p>
      <w:pPr>
        <w:pStyle w:val="Normal"/>
        <w:framePr w:w="498" w:hAnchor="page" w:vAnchor="page" w:x="11229" w:y="41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Indirect</w:t>
      </w:r>
    </w:p>
    <w:p>
      <w:pPr>
        <w:pStyle w:val="Normal"/>
        <w:framePr w:w="1833" w:hAnchor="page" w:vAnchor="page" w:x="300" w:y="403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Security (Instr. 3)</w:t>
      </w:r>
    </w:p>
    <w:p>
      <w:pPr>
        <w:pStyle w:val="Normal"/>
        <w:framePr w:w="835" w:hAnchor="page" w:vAnchor="page" w:x="4283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2. Transaction</w:t>
      </w:r>
    </w:p>
    <w:p>
      <w:pPr>
        <w:pStyle w:val="Normal"/>
        <w:framePr w:w="727" w:hAnchor="page" w:vAnchor="page" w:x="5124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2A. Deemed</w:t>
      </w:r>
    </w:p>
    <w:p>
      <w:pPr>
        <w:pStyle w:val="Normal"/>
        <w:framePr w:w="835" w:hAnchor="page" w:vAnchor="page" w:x="5965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3. Transaction</w:t>
      </w:r>
    </w:p>
    <w:p>
      <w:pPr>
        <w:pStyle w:val="Normal"/>
        <w:framePr w:w="2408" w:hAnchor="page" w:vAnchor="page" w:x="6776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4. Securities Acquired (A) or Disposed Of (D)</w:t>
      </w:r>
    </w:p>
    <w:p>
      <w:pPr>
        <w:pStyle w:val="Normal"/>
        <w:framePr w:w="1315" w:hAnchor="page" w:vAnchor="page" w:x="8937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5. Amount of Securities</w:t>
      </w:r>
    </w:p>
    <w:p>
      <w:pPr>
        <w:pStyle w:val="Normal"/>
        <w:framePr w:w="1123" w:hAnchor="page" w:vAnchor="page" w:x="10198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6. Ownership Form:</w:t>
      </w:r>
    </w:p>
    <w:p>
      <w:pPr>
        <w:pStyle w:val="Normal"/>
        <w:framePr w:w="703" w:hAnchor="page" w:vAnchor="page" w:x="11229" w:y="4032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9"/>
          <w:szCs w:val="9"/>
        </w:rPr>
      </w:pPr>
      <w:r>
        <w:rPr>
          <w:rFonts w:ascii="Arial-BoldMT" w:hAnsi="Arial-BoldMT" w:fareast="Arial-BoldMT" w:cs="Arial-BoldMT"/>
          <w:color w:val="000000"/>
          <w:w w:val="100"/>
          <w:sz w:val="9"/>
          <w:szCs w:val="9"/>
        </w:rPr>
        <w:t>7. Nature of</w:t>
      </w:r>
    </w:p>
    <w:p>
      <w:pPr>
        <w:pStyle w:val="Normal"/>
        <w:framePr w:w="6313" w:hAnchor="page" w:vAnchor="page" w:x="3649" w:y="3785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 - Non-Derivative Securities Acquired, Disposed of, or Beneficially Owned</w:t>
      </w:r>
    </w:p>
    <w:p>
      <w:pPr>
        <w:pStyle w:val="Normal"/>
        <w:framePr w:w="587" w:hAnchor="page" w:vAnchor="page" w:x="330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(City)</w:t>
      </w:r>
    </w:p>
    <w:p>
      <w:pPr>
        <w:pStyle w:val="Normal"/>
        <w:framePr w:w="480" w:hAnchor="page" w:vAnchor="page" w:x="1651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(State)</w:t>
      </w:r>
    </w:p>
    <w:p>
      <w:pPr>
        <w:pStyle w:val="Normal"/>
        <w:framePr w:w="367" w:hAnchor="page" w:vAnchor="page" w:x="2982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(Zip)</w:t>
      </w:r>
    </w:p>
    <w:p>
      <w:pPr>
        <w:pStyle w:val="Normal"/>
        <w:framePr w:w="2797" w:hAnchor="page" w:vAnchor="page" w:x="9067" w:y="320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More than One Reporting Person</w:t>
      </w:r>
    </w:p>
    <w:p>
      <w:pPr>
        <w:pStyle w:val="Normal"/>
        <w:framePr w:w="572" w:hAnchor="page" w:vAnchor="page" w:x="330" w:y="312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TYNE</w:t>
      </w:r>
    </w:p>
    <w:p>
      <w:pPr>
        <w:pStyle w:val="Normal"/>
        <w:framePr w:w="347" w:hAnchor="page" w:vAnchor="page" w:x="1651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X0</w:t>
      </w:r>
    </w:p>
    <w:p>
      <w:pPr>
        <w:pStyle w:val="Normal"/>
        <w:framePr w:w="741" w:hAnchor="page" w:vAnchor="page" w:x="2982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NE6 3PL</w:t>
      </w:r>
    </w:p>
    <w:p>
      <w:pPr>
        <w:pStyle w:val="Normal"/>
        <w:framePr w:w="269" w:hAnchor="page" w:vAnchor="page" w:x="8735" w:y="300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2223" w:hAnchor="page" w:vAnchor="page" w:x="9067" w:y="30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One Reporting Person</w:t>
      </w:r>
    </w:p>
    <w:p>
      <w:pPr>
        <w:pStyle w:val="Normal"/>
        <w:framePr w:w="1565" w:hAnchor="page" w:vAnchor="page" w:x="330" w:y="296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NEWCASTLE UPON</w:t>
      </w:r>
    </w:p>
    <w:p>
      <w:pPr>
        <w:pStyle w:val="Normal"/>
        <w:framePr w:w="3166" w:hAnchor="page" w:vAnchor="page" w:x="4404" w:y="28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4. If Amendment, Date of Original Filed (Month/Day/Year)</w:t>
      </w:r>
    </w:p>
    <w:p>
      <w:pPr>
        <w:pStyle w:val="Normal"/>
        <w:framePr w:w="3177" w:hAnchor="page" w:vAnchor="page" w:x="8507" w:y="286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6. Individual or Joint/Group Filing (Check Applicable Line)</w:t>
      </w:r>
    </w:p>
    <w:p>
      <w:pPr>
        <w:pStyle w:val="Normal"/>
        <w:framePr w:w="520" w:hAnchor="page" w:vAnchor="page" w:x="300" w:y="28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(Street)</w:t>
      </w:r>
    </w:p>
    <w:p>
      <w:pPr>
        <w:pStyle w:val="Normal"/>
        <w:framePr w:w="3053" w:hAnchor="page" w:vAnchor="page" w:x="330" w:y="24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HADRIAN HOUSE, WINCOMBLEE ROAD</w:t>
      </w:r>
    </w:p>
    <w:p>
      <w:pPr>
        <w:pStyle w:val="Normal"/>
        <w:framePr w:w="867" w:hAnchor="page" w:vAnchor="page" w:x="4404" w:y="22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03/08/2022</w:t>
      </w:r>
    </w:p>
    <w:p>
      <w:pPr>
        <w:pStyle w:val="Normal"/>
        <w:framePr w:w="1770" w:hAnchor="page" w:vAnchor="page" w:x="330" w:y="22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C/O TECHNIPFMC PLC</w:t>
      </w:r>
    </w:p>
    <w:p>
      <w:pPr>
        <w:pStyle w:val="Normal"/>
        <w:framePr w:w="2701" w:hAnchor="page" w:vAnchor="page" w:x="4404" w:y="21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3. Date of Earliest Transaction (Month/Day/Year)</w:t>
      </w:r>
    </w:p>
    <w:p>
      <w:pPr>
        <w:pStyle w:val="Normal"/>
        <w:framePr w:w="427" w:hAnchor="page" w:vAnchor="page" w:x="330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(Last)</w:t>
      </w:r>
    </w:p>
    <w:p>
      <w:pPr>
        <w:pStyle w:val="Normal"/>
        <w:framePr w:w="433" w:hAnchor="page" w:vAnchor="page" w:x="1651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(First)</w:t>
      </w:r>
    </w:p>
    <w:p>
      <w:pPr>
        <w:pStyle w:val="Normal"/>
        <w:framePr w:w="554" w:hAnchor="page" w:vAnchor="page" w:x="2982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(Middle)</w:t>
      </w:r>
    </w:p>
    <w:p>
      <w:pPr>
        <w:pStyle w:val="Normal"/>
        <w:framePr w:w="1879" w:hAnchor="page" w:vAnchor="page" w:x="9505" w:y="20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EVP, New Energy Ventures</w:t>
      </w:r>
    </w:p>
    <w:p>
      <w:pPr>
        <w:pStyle w:val="Normal"/>
        <w:framePr w:w="269" w:hAnchor="page" w:vAnchor="page" w:x="8730" w:y="18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1373" w:hAnchor="page" w:vAnchor="page" w:x="9057" w:y="191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Officer (give title below)</w:t>
      </w:r>
    </w:p>
    <w:p>
      <w:pPr>
        <w:pStyle w:val="Normal"/>
        <w:framePr w:w="1435" w:hAnchor="page" w:vAnchor="page" w:x="10769" w:y="191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Other (specify below)</w:t>
      </w:r>
    </w:p>
    <w:p>
      <w:pPr>
        <w:pStyle w:val="Normal"/>
        <w:framePr w:w="540" w:hAnchor="page" w:vAnchor="page" w:x="9057" w:y="17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Director</w:t>
      </w:r>
    </w:p>
    <w:p>
      <w:pPr>
        <w:pStyle w:val="Normal"/>
        <w:framePr w:w="747" w:hAnchor="page" w:vAnchor="page" w:x="10769" w:y="17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10% Owner</w:t>
      </w:r>
    </w:p>
    <w:p>
      <w:pPr>
        <w:pStyle w:val="Normal"/>
        <w:framePr w:w="1165" w:hAnchor="page" w:vAnchor="page" w:x="330" w:y="16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Duffe Luana</w:t>
      </w:r>
    </w:p>
    <w:p>
      <w:pPr>
        <w:pStyle w:val="Normal"/>
        <w:framePr w:w="1994" w:hAnchor="page" w:vAnchor="page" w:x="4404" w:y="15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]</w:t>
      </w:r>
    </w:p>
    <w:p>
      <w:pPr>
        <w:pStyle w:val="Normal"/>
        <w:framePr w:w="1268" w:hAnchor="page" w:vAnchor="page" w:x="8507" w:y="160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(Check all applicable)</w:t>
      </w:r>
    </w:p>
    <w:p>
      <w:pPr>
        <w:pStyle w:val="Normal"/>
        <w:framePr w:w="2410" w:hAnchor="page" w:vAnchor="page" w:x="300" w:y="149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8"/>
          <w:szCs w:val="8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1. Name and Address of Reporting Person</w:t>
      </w:r>
      <w:r>
        <w:rPr>
          <w:rFonts w:ascii="ArialMT" w:hAnsi="ArialMT" w:fareast="ArialMT" w:cs="ArialMT"/>
          <w:color w:val="000000"/>
          <w:w w:val="100"/>
          <w:sz w:val="8"/>
          <w:szCs w:val="8"/>
        </w:rPr>
        <w:t>*</w:t>
      </w:r>
    </w:p>
    <w:p>
      <w:pPr>
        <w:pStyle w:val="Normal"/>
        <w:framePr w:w="2727" w:hAnchor="page" w:vAnchor="page" w:x="4404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and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Ticker or Trading Symbol</w:t>
      </w:r>
    </w:p>
    <w:p>
      <w:pPr>
        <w:pStyle w:val="Normal"/>
        <w:framePr w:w="2682" w:hAnchor="page" w:vAnchor="page" w:x="8507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5. Relationship of Reporting Person(s) to Issuer </w:t>
      </w:r>
    </w:p>
    <w:p>
      <w:pPr>
        <w:pStyle w:val="Normal"/>
        <w:framePr w:w="3298" w:hAnchor="page" w:vAnchor="page" w:x="4911" w:y="12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or Section 30(h) of the Investment Company Act of 1940</w:t>
      </w:r>
    </w:p>
    <w:p>
      <w:pPr>
        <w:pStyle w:val="Normal"/>
        <w:framePr w:w="859" w:hAnchor="page" w:vAnchor="page" w:x="480" w:y="11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Instruction 1(b).</w:t>
      </w:r>
    </w:p>
    <w:p>
      <w:pPr>
        <w:pStyle w:val="Normal"/>
        <w:framePr w:w="3865" w:hAnchor="page" w:vAnchor="page" w:x="4600" w:y="117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Filed pursuant to Section 16(a) of the Securities Exchange Act of 1934</w:t>
      </w:r>
    </w:p>
    <w:p>
      <w:pPr>
        <w:pStyle w:val="Normal"/>
        <w:framePr w:w="288" w:hAnchor="page" w:vAnchor="page" w:x="300" w:y="10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 </w:t>
      </w:r>
    </w:p>
    <w:p>
      <w:pPr>
        <w:pStyle w:val="Normal"/>
        <w:framePr w:w="2583" w:hAnchor="page" w:vAnchor="page" w:x="480" w:y="10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 xml:space="preserve">Form 4 or Form 5 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9"/>
          <w:szCs w:val="9"/>
        </w:rPr>
        <w:t>See</w:t>
      </w:r>
    </w:p>
    <w:p>
      <w:pPr>
        <w:pStyle w:val="Normal"/>
        <w:framePr w:w="2445" w:hAnchor="page" w:vAnchor="page" w:x="480" w:y="94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Check this box if no longer subject to Section 16.</w:t>
      </w:r>
    </w:p>
    <w:p>
      <w:pPr>
        <w:pStyle w:val="Normal"/>
        <w:framePr w:w="1069" w:hAnchor="page" w:vAnchor="page" w:x="9778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hours per response:</w:t>
      </w:r>
    </w:p>
    <w:p>
      <w:pPr>
        <w:pStyle w:val="Normal"/>
        <w:framePr w:w="258" w:hAnchor="page" w:vAnchor="page" w:x="11755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0.5</w:t>
      </w:r>
    </w:p>
    <w:p>
      <w:pPr>
        <w:pStyle w:val="Normal"/>
        <w:framePr w:w="5363" w:hAnchor="page" w:vAnchor="page" w:x="4006" w:y="8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STATEMENT OF CHANGES IN BENEFICIAL OWNERSHIP</w:t>
      </w:r>
    </w:p>
    <w:p>
      <w:pPr>
        <w:pStyle w:val="Normal"/>
        <w:framePr w:w="1376" w:hAnchor="page" w:vAnchor="page" w:x="9778" w:y="76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Estimated average burden</w:t>
      </w:r>
    </w:p>
    <w:p>
      <w:pPr>
        <w:pStyle w:val="Normal"/>
        <w:framePr w:w="799" w:hAnchor="page" w:vAnchor="page" w:x="9778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OMB Number:</w:t>
      </w:r>
    </w:p>
    <w:p>
      <w:pPr>
        <w:pStyle w:val="Normal"/>
        <w:framePr w:w="625" w:hAnchor="page" w:vAnchor="page" w:x="11449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3235-0287</w:t>
      </w:r>
    </w:p>
    <w:p>
      <w:pPr>
        <w:pStyle w:val="Normal"/>
        <w:framePr w:w="1424" w:hAnchor="page" w:vAnchor="page" w:x="5617" w:y="52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Washington, D.C. 20549</w:t>
      </w:r>
    </w:p>
    <w:p>
      <w:pPr>
        <w:pStyle w:val="Normal"/>
        <w:framePr w:w="1385" w:hAnchor="page" w:vAnchor="page" w:x="10317" w:y="393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APPROVAL</w:t>
      </w:r>
    </w:p>
    <w:p>
      <w:pPr>
        <w:pStyle w:val="Normal"/>
        <w:framePr w:w="1033" w:hAnchor="page" w:vAnchor="page" w:x="1111" w:y="33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FORM 4</w:t>
      </w:r>
    </w:p>
    <w:p>
      <w:pPr>
        <w:pStyle w:val="Normal"/>
        <w:framePr w:w="5822" w:hAnchor="page" w:vAnchor="page" w:x="3814" w:y="3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SECURITIES AND EXCHANGE COMMISSION</w:t>
      </w:r>
    </w:p>
    <w:p>
      <w:pPr>
        <w:pStyle w:val="Normal"/>
        <w:framePr w:w="1153" w:hAnchor="page" w:vAnchor="page" w:x="240" w:y="1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3.9pt;margin-top:16pt;z-index:-16777208;width:115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3.9pt;margin-top:53.05pt;z-index:-16777204;width:115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5pt;margin-top:16pt;z-index:-16777200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3.9pt;margin-top:16pt;z-index:-1677719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5.4pt;margin-top:17.5pt;z-index:-16777192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5.4pt;margin-top:26.5pt;z-index:-16777188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5pt;margin-top:17.5pt;z-index:-16777184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5.4pt;margin-top:17.5pt;z-index:-16777180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5.4pt;margin-top:28pt;z-index:-16777176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5.4pt;margin-top:51.55pt;z-index:-16777172;width:112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pt;margin-top:28pt;z-index:-16777168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5.4pt;margin-top:28pt;z-index:-16777164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8.55pt;z-index:-16777160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59.05pt;z-index:-16777156;width: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8.5pt;margin-top:48.55pt;z-index:-16777152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8.55pt;z-index:-16777148;width:2.5pt;height:1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5pt;margin-top:49.05pt;z-index:-16777144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5pt;margin-top:58.55pt;z-index:-16777140;width: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pt;margin-top:49.05pt;z-index:-16777136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.5pt;margin-top:49.05pt;z-index:-16777132;width:2.5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1pt;margin-top:70.55pt;z-index:-1677712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1pt;margin-top:184.65pt;z-index:-16777124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8.5pt;margin-top:70.55pt;z-index:-16777120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1pt;margin-top:70.55pt;z-index:-16777116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1.5pt;margin-top:71.05pt;z-index:-167771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1.5pt;margin-top:184.15pt;z-index:-1677710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2pt;margin-top:71.05pt;z-index:-16777104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1.5pt;margin-top:71.05pt;z-index:-16777100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.5pt;margin-top:96.6pt;z-index:-16777096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5pt;margin-top:97.1pt;z-index:-16777092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2.15pt;margin-top:96.6pt;z-index:-1677708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5pt;margin-top:96.6pt;z-index:-1677708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5.5pt;margin-top:135.1pt;z-index:-1677708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5pt;margin-top:135.6pt;z-index:-16777076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2.15pt;margin-top:135.1pt;z-index:-1677707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5pt;margin-top:135.1pt;z-index:-1677706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.5pt;margin-top:168.65pt;z-index:-16777064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5.5pt;margin-top:169.15pt;z-index:-16777060;width:199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2.15pt;margin-top:168.65pt;z-index:-1677705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5.5pt;margin-top:168.65pt;z-index:-16777052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6.7pt;margin-top:71.05pt;z-index:-16777048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6.7pt;margin-top:105.1pt;z-index:-16777044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1.35pt;margin-top:71.05pt;z-index:-16777040;width:2.5pt;height: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6.7pt;margin-top:71.05pt;z-index:-16777036;width:2.5pt;height:3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85pt;margin-top:71.05pt;z-index:-16777032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85pt;margin-top:139.1pt;z-index:-16777028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8pt;margin-top:71.05pt;z-index:-16777024;width:2.5pt;height:7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85pt;margin-top:71.05pt;z-index:-16777020;width:2.5pt;height:70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6.7pt;margin-top:105.6pt;z-index:-1677701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6.7pt;margin-top:139.1pt;z-index:-16777012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1.35pt;margin-top:105.6pt;z-index:-16777008;width:2.5pt;height:3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6.7pt;margin-top:105.6pt;z-index:-16777004;width:2.5pt;height:3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6.7pt;margin-top:139.6pt;z-index:-16777000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6.7pt;margin-top:184.15pt;z-index:-16776996;width:207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1.35pt;margin-top:139.6pt;z-index:-16776992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6.7pt;margin-top:139.6pt;z-index:-16776988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85pt;margin-top:139.6pt;z-index:-16776984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85pt;margin-top:184.15pt;z-index:-16776980;width:178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8pt;margin-top:139.6pt;z-index:-16776976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85pt;margin-top:139.6pt;z-index:-16776972;width:2.5pt;height:4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1pt;margin-top:185.15pt;z-index:-16776968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pt;margin-top:254.2pt;z-index:-16776964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8.5pt;margin-top:185.15pt;z-index:-16776960;width:2.5pt;height:71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1pt;margin-top:185.15pt;z-index:-16776956;width:2.5pt;height:71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1.5pt;margin-top:185.65pt;z-index:-16776952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1.5pt;margin-top:197.65pt;z-index:-16776948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8pt;margin-top:185.65pt;z-index:-16776944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1.5pt;margin-top:185.65pt;z-index:-16776940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1.5pt;margin-top:198.15pt;z-index:-16776936;width:201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1.5pt;margin-top:227.7pt;z-index:-16776932;width:201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0.15pt;margin-top:198.15pt;z-index:-1677692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1.5pt;margin-top:198.15pt;z-index:-1677692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10.65pt;margin-top:198.15pt;z-index:-1677692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10.65pt;margin-top:227.7pt;z-index:-1677691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2.2pt;margin-top:198.15pt;z-index:-167769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10.65pt;margin-top:198.15pt;z-index:-1677690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2.7pt;margin-top:198.15pt;z-index:-16776904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2.7pt;margin-top:227.7pt;z-index:-1677690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4.25pt;margin-top:198.15pt;z-index:-1677689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52.7pt;margin-top:198.15pt;z-index:-1677689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4.75pt;margin-top:198.15pt;z-index:-1677688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4.75pt;margin-top:215.7pt;z-index:-1677688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34.75pt;margin-top:198.15pt;z-index:-16776880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4.75pt;margin-top:198.15pt;z-index:-16776876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35.3pt;margin-top:198.15pt;z-index:-16776872;width:110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35.3pt;margin-top:215.7pt;z-index:-16776868;width:110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2.85pt;margin-top:198.15pt;z-index:-16776864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35.3pt;margin-top:198.15pt;z-index:-16776860;width:2.5pt;height:2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3.35pt;margin-top:198.15pt;z-index:-16776856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3.35pt;margin-top:227.7pt;z-index:-16776852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9pt;margin-top:198.15pt;z-index:-1677684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3.35pt;margin-top:198.15pt;z-index:-16776844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198.15pt;z-index:-16776840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227.7pt;z-index:-16776836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7.45pt;margin-top:198.15pt;z-index:-1677683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198.15pt;z-index:-16776828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7.95pt;margin-top:198.15pt;z-index:-1677682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7.95pt;margin-top:227.7pt;z-index:-16776820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8pt;margin-top:198.15pt;z-index:-16776816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7.95pt;margin-top:198.15pt;z-index:-16776812;width:2.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4.75pt;margin-top:216.2pt;z-index:-16776808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4.75pt;margin-top:227.7pt;z-index:-16776804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17.25pt;margin-top:216.2pt;z-index:-1677680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4.75pt;margin-top:216.2pt;z-index:-1677679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17.75pt;margin-top:216.2pt;z-index:-16776792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17.75pt;margin-top:227.7pt;z-index:-16776788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34.75pt;margin-top:216.2pt;z-index:-1677678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17.75pt;margin-top:216.2pt;z-index:-16776780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35.3pt;margin-top:216.2pt;z-index:-16776776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35.3pt;margin-top:227.7pt;z-index:-16776772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0.3pt;margin-top:216.2pt;z-index:-1677676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35.3pt;margin-top:216.2pt;z-index:-16776764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0.8pt;margin-top:216.2pt;z-index:-1677676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0.8pt;margin-top:227.7pt;z-index:-1677675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08.35pt;margin-top:216.2pt;z-index:-1677675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0.8pt;margin-top:216.2pt;z-index:-16776748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08.85pt;margin-top:216.2pt;z-index:-16776744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08.85pt;margin-top:227.7pt;z-index:-16776740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2.85pt;margin-top:216.2pt;z-index:-16776736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08.85pt;margin-top:216.2pt;z-index:-16776732;width:2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1.5pt;margin-top:228.2pt;z-index:-16776728;width:201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1.5pt;margin-top:240.7pt;z-index:-16776724;width:201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210.15pt;margin-top:228.2pt;z-index:-167767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1.5pt;margin-top:228.2pt;z-index:-1677671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10.65pt;margin-top:228.2pt;z-index:-1677671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10.65pt;margin-top:240.7pt;z-index:-1677670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2.2pt;margin-top:228.2pt;z-index:-167767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10.65pt;margin-top:228.2pt;z-index:-1677670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2.7pt;margin-top:228.2pt;z-index:-1677669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2.7pt;margin-top:240.7pt;z-index:-1677669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4.25pt;margin-top:228.2pt;z-index:-167766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52.7pt;margin-top:228.2pt;z-index:-1677668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4.75pt;margin-top:228.2pt;z-index:-16776680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4.75pt;margin-top:240.7pt;z-index:-16776676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17.25pt;margin-top:228.2pt;z-index:-167766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4.75pt;margin-top:228.2pt;z-index:-1677666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17.75pt;margin-top:228.2pt;z-index:-16776664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17.75pt;margin-top:240.7pt;z-index:-16776660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34.75pt;margin-top:228.2pt;z-index:-167766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17.75pt;margin-top:228.2pt;z-index:-1677665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35.3pt;margin-top:228.2pt;z-index:-16776648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35.3pt;margin-top:240.7pt;z-index:-16776644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0.3pt;margin-top:228.2pt;z-index:-167766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35.3pt;margin-top:228.2pt;z-index:-1677663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0.8pt;margin-top:228.2pt;z-index:-16776632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0.8pt;margin-top:240.7pt;z-index:-16776628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08.35pt;margin-top:228.2pt;z-index:-167766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0.8pt;margin-top:228.2pt;z-index:-1677662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08.85pt;margin-top:228.2pt;z-index:-16776616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08.85pt;margin-top:240.7pt;z-index:-16776612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2.85pt;margin-top:228.2pt;z-index:-1677660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08.85pt;margin-top:228.2pt;z-index:-1677660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3.35pt;margin-top:228.2pt;z-index:-16776600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3.35pt;margin-top:240.7pt;z-index:-16776596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9pt;margin-top:228.2pt;z-index:-167765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3.35pt;margin-top:228.2pt;z-index:-1677658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228.2pt;z-index:-16776584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240.7pt;z-index:-16776580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7.45pt;margin-top:228.2pt;z-index:-167765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228.2pt;z-index:-1677657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7.95pt;margin-top:228.2pt;z-index:-1677656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7.95pt;margin-top:240.7pt;z-index:-1677656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8pt;margin-top:228.2pt;z-index:-167765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7.95pt;margin-top:228.2pt;z-index:-1677655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1.5pt;margin-top:241.2pt;z-index:-16776552;width:201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1.5pt;margin-top:253.7pt;z-index:-16776548;width:201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10.15pt;margin-top:241.2pt;z-index:-1677654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1.5pt;margin-top:241.2pt;z-index:-1677654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10.65pt;margin-top:241.2pt;z-index:-1677653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210.65pt;margin-top:253.7pt;z-index:-1677653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252.2pt;margin-top:241.2pt;z-index:-1677652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210.65pt;margin-top:241.2pt;z-index:-1677652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52.7pt;margin-top:241.2pt;z-index:-16776520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252.7pt;margin-top:253.7pt;z-index:-1677651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94.25pt;margin-top:241.2pt;z-index:-1677651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52.7pt;margin-top:241.2pt;z-index:-1677650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94.75pt;margin-top:241.2pt;z-index:-16776504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94.75pt;margin-top:253.7pt;z-index:-16776500;width:2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17.25pt;margin-top:241.2pt;z-index:-1677649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94.75pt;margin-top:241.2pt;z-index:-167764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17.75pt;margin-top:241.2pt;z-index:-16776488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17.75pt;margin-top:253.7pt;z-index:-16776484;width:1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4.75pt;margin-top:241.2pt;z-index:-1677648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17.75pt;margin-top:241.2pt;z-index:-167764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5.3pt;margin-top:241.2pt;z-index:-16776472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5.3pt;margin-top:253.7pt;z-index:-16776468;width:4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80.3pt;margin-top:241.2pt;z-index:-1677646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35.3pt;margin-top:241.2pt;z-index:-167764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80.8pt;margin-top:241.2pt;z-index:-1677645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80.8pt;margin-top:253.7pt;z-index:-16776452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08.35pt;margin-top:241.2pt;z-index:-1677644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80.8pt;margin-top:241.2pt;z-index:-1677644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08.85pt;margin-top:241.2pt;z-index:-16776440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08.85pt;margin-top:253.7pt;z-index:-16776436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2.85pt;margin-top:241.2pt;z-index:-1677643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08.85pt;margin-top:241.2pt;z-index:-1677642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43.35pt;margin-top:241.2pt;z-index:-16776424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43.35pt;margin-top:253.7pt;z-index:-16776420;width:6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05.9pt;margin-top:241.2pt;z-index:-1677641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43.35pt;margin-top:241.2pt;z-index:-1677641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06.4pt;margin-top:241.2pt;z-index:-16776408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06.4pt;margin-top:253.7pt;z-index:-16776404;width:53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57.45pt;margin-top:241.2pt;z-index:-1677640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06.4pt;margin-top:241.2pt;z-index:-1677639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57.95pt;margin-top:241.2pt;z-index:-16776392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57.95pt;margin-top:253.7pt;z-index:-1677638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8pt;margin-top:241.2pt;z-index:-1677638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7.95pt;margin-top:241.2pt;z-index:-1677638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1pt;margin-top:254.7pt;z-index:-1677637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1pt;margin-top:325.25pt;z-index:-16776372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98.5pt;margin-top:254.7pt;z-index:-16776368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1pt;margin-top:254.7pt;z-index:-16776364;width:2.5pt;height:7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1.5pt;margin-top:255.2pt;z-index:-1677636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1.5pt;margin-top:274.75pt;z-index:-16776356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8pt;margin-top:255.2pt;z-index:-16776352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1.5pt;margin-top:255.2pt;z-index:-16776348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1.5pt;margin-top:275.25pt;z-index:-16776344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1.5pt;margin-top:324.75pt;z-index:-16776340;width:7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83.05pt;margin-top:275.25pt;z-index:-1677633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1.5pt;margin-top:275.25pt;z-index:-1677633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83.55pt;margin-top:275.25pt;z-index:-16776328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83.55pt;margin-top:324.75pt;z-index:-16776324;width:3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13.1pt;margin-top:275.25pt;z-index:-1677632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83.55pt;margin-top:275.25pt;z-index:-1677631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13.6pt;margin-top:275.25pt;z-index:-1677631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13.6pt;margin-top:324.75pt;z-index:-16776308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55.1pt;margin-top:275.25pt;z-index:-1677630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13.6pt;margin-top:275.25pt;z-index:-1677630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55.6pt;margin-top:275.25pt;z-index:-16776296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55.6pt;margin-top:324.75pt;z-index:-16776292;width:44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197.15pt;margin-top:275.25pt;z-index:-1677628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55.6pt;margin-top:275.25pt;z-index:-1677628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97.65pt;margin-top:275.25pt;z-index:-16776280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197.65pt;margin-top:302.25pt;z-index:-16776276;width:4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42.2pt;margin-top:275.25pt;z-index:-1677627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197.65pt;margin-top:275.25pt;z-index:-16776268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42.7pt;margin-top:275.25pt;z-index:-16776264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2.7pt;margin-top:302.25pt;z-index:-16776260;width:5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98.25pt;margin-top:275.25pt;z-index:-1677625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42.7pt;margin-top:275.25pt;z-index:-16776252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98.75pt;margin-top:275.25pt;z-index:-16776248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8.75pt;margin-top:302.25pt;z-index:-16776244;width:60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56.3pt;margin-top:275.25pt;z-index:-1677624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8.75pt;margin-top:275.25pt;z-index:-16776236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56.8pt;margin-top:275.25pt;z-index:-16776232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56.8pt;margin-top:302.25pt;z-index:-16776228;width:97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51.85pt;margin-top:275.25pt;z-index:-16776224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56.8pt;margin-top:275.25pt;z-index:-16776220;width:2.5pt;height:2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52.35pt;margin-top:275.25pt;z-index:-16776216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52.35pt;margin-top:324.75pt;z-index:-16776212;width:3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86.4pt;margin-top:275.25pt;z-index:-1677620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52.35pt;margin-top:275.25pt;z-index:-16776204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86.9pt;margin-top:275.25pt;z-index:-16776200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86.9pt;margin-top:324.75pt;z-index:-16776196;width:38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22.45pt;margin-top:275.25pt;z-index:-1677619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86.9pt;margin-top:275.25pt;z-index:-16776188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22.95pt;margin-top:275.25pt;z-index:-16776184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2.95pt;margin-top:324.75pt;z-index:-16776180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57.45pt;margin-top:275.25pt;z-index:-1677617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22.95pt;margin-top:275.25pt;z-index:-16776172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57.95pt;margin-top:275.25pt;z-index:-1677616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57.95pt;margin-top:324.75pt;z-index:-16776164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98pt;margin-top:275.25pt;z-index:-16776160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57.95pt;margin-top:275.25pt;z-index:-16776156;width:2.5pt;height:5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7.65pt;margin-top:302.75pt;z-index:-16776152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7.65pt;margin-top:324.75pt;z-index:-16776148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19.7pt;margin-top:302.75pt;z-index:-1677614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7.65pt;margin-top:302.75pt;z-index:-1677614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20.2pt;margin-top:302.75pt;z-index:-16776136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2pt;margin-top:324.75pt;z-index:-16776132;width:24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42.2pt;margin-top:302.75pt;z-index:-1677612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20.2pt;margin-top:302.75pt;z-index:-1677612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42.7pt;margin-top:302.75pt;z-index:-1677612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42.7pt;margin-top:324.75pt;z-index:-16776116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70.2pt;margin-top:302.75pt;z-index:-1677611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42.7pt;margin-top:302.75pt;z-index:-1677610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70.7pt;margin-top:302.75pt;z-index:-16776104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70.7pt;margin-top:324.75pt;z-index:-16776100;width:3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98.25pt;margin-top:302.75pt;z-index:-1677609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70.7pt;margin-top:302.75pt;z-index:-1677609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98.75pt;margin-top:302.75pt;z-index:-16776088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98.75pt;margin-top:324.75pt;z-index:-16776084;width:3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28.75pt;margin-top:302.75pt;z-index:-1677608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98.75pt;margin-top:302.75pt;z-index:-16776076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29.25pt;margin-top:302.75pt;z-index:-16776072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29.25pt;margin-top:324.75pt;z-index:-16776068;width:29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56.3pt;margin-top:302.75pt;z-index:-1677606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29.25pt;margin-top:302.75pt;z-index:-16776060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56.8pt;margin-top:302.75pt;z-index:-16776056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56.8pt;margin-top:324.75pt;z-index:-16776052;width:57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11.85pt;margin-top:302.75pt;z-index:-1677604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56.8pt;margin-top:302.75pt;z-index:-16776044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12.35pt;margin-top:302.75pt;z-index:-16776040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412.35pt;margin-top:324.75pt;z-index:-16776036;width:42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451.85pt;margin-top:302.75pt;z-index:-16776032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412.35pt;margin-top:302.75pt;z-index:-16776028;width:2.5pt;height:2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2pt;margin-top:334.3pt;z-index:-16776024;width:588pt;height: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12pt;margin-top:341.8pt;z-index:-16776020;width:588pt;height: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12pt;margin-top:349.3pt;z-index:-16776016;width:588pt;height: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2pt;margin-top:366.3pt;z-index:-16776012;width:588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5.5pt;margin-top:89.55pt;z-index:-16776008;width:42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5.5pt;margin-top:111.6pt;z-index:-16776004;width:69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5.5pt;margin-top:121.6pt;z-index:-16776000;width:122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5.5pt;margin-top:147.1pt;z-index:-16775996;width:60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5.5pt;margin-top:155.15pt;z-index:-16775992;width:19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81.55pt;margin-top:151.15pt;z-index:-16775988;width:1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8.1pt;margin-top:151.15pt;z-index:-16775984;width:2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19.2pt;margin-top:86.55pt;z-index:-16775980;width:56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280.25pt;margin-top:80.05pt;z-index:-16775976;width:1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35.35pt;margin-top:93.6pt;z-index:-16775972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474.4pt;margin-top:103.6pt;z-index:-16775968;width:73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219.2pt;margin-top:113.6pt;z-index:-16775964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435.85pt;margin-top:149.1pt;z-index:-16775960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pt;margin-top:230.7pt;z-index:-16775956;width:44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16.7pt;margin-top:230.7pt;z-index:-16775952;width:32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4.75pt;margin-top:231.7pt;z-index:-16775948;width:5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48.3pt;margin-top:230.7pt;z-index:-16775944;width:1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62.8pt;margin-top:232.2pt;z-index:-16775940;width:7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392.3pt;margin-top:230.7pt;z-index:-16775936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22.35pt;margin-top:230.7pt;z-index:-16775932;width:13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463.4pt;margin-top:230.7pt;z-index:-16775928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481.4pt;margin-top:232.2pt;z-index:-16775924;width:7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529.95pt;margin-top:230.7pt;z-index:-16775920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14pt;margin-top:243.7pt;z-index:-16775916;width:44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16.7pt;margin-top:243.7pt;z-index:-16775912;width:32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04.25pt;margin-top:244.7pt;z-index:-16775908;width:6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46.8pt;margin-top:243.7pt;z-index:-16775904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364.8pt;margin-top:245.2pt;z-index:-16775900;width:6.5pt;height: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92.3pt;margin-top:243.7pt;z-index:-16775896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426.35pt;margin-top:243.7pt;z-index:-16775892;width: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465.9pt;margin-top:243.7pt;z-index:-16775888;width:2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529.95pt;margin-top:243.7pt;z-index:-16775884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64.3pt;margin-top:369.8pt;z-index:-16775880;width:100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64.3pt;margin-top:376.3pt;z-index:-16775876;width:100.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81.9pt;margin-top:369.8pt;z-index:-16775872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81.9pt;margin-top:376.3pt;z-index:-16775868;width:3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</w:p>
    <w:p>
      <w:pPr>
        <w:pStyle w:val="Normal"/>
        <w:framePr w:w="2498" w:hAnchor="page" w:vAnchor="page" w:x="240" w:y="31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Name: Luana Duffe </w:t>
      </w:r>
    </w:p>
    <w:p>
      <w:pPr>
        <w:pStyle w:val="Normal"/>
        <w:framePr w:w="3435" w:hAnchor="page" w:vAnchor="page" w:x="240" w:y="304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             /s/Luana Duffe </w:t>
      </w:r>
    </w:p>
    <w:p>
      <w:pPr>
        <w:pStyle w:val="Normal"/>
        <w:framePr w:w="12336" w:hAnchor="page" w:vAnchor="page" w:x="240" w:y="25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IN WITNESS WHEREOF, the undersigned has caused this Limited Power of Attorney to be executed as of this 27th day of October 2021. </w:t>
      </w:r>
    </w:p>
    <w:p>
      <w:pPr>
        <w:pStyle w:val="Normal"/>
        <w:framePr w:w="14397" w:hAnchor="page" w:vAnchor="page" w:x="240" w:y="22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This Limited Power of Attorney shall remain in full force and effect until the undersigned is no longer required to file Forms 3, 4 or 5 with respect to</w:t>
      </w:r>
    </w:p>
    <w:p>
      <w:pPr>
        <w:pStyle w:val="Normal"/>
        <w:framePr w:w="14397" w:hAnchor="page" w:vAnchor="page" w:x="240" w:y="19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The undersigned hereby grants to each such attorney-in-fact full power and authority to do and perform any and every act and thing whatsoever requisite,</w:t>
      </w:r>
    </w:p>
    <w:p>
      <w:pPr>
        <w:pStyle w:val="Normal"/>
        <w:framePr w:w="14397" w:hAnchor="page" w:vAnchor="page" w:x="240" w:y="16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3.    Take any other action of any type whatsoever in connection with the foregoing which, in the opinion of such attorney-in-fact, may be of benefit to</w:t>
      </w:r>
    </w:p>
    <w:p>
      <w:pPr>
        <w:pStyle w:val="Normal"/>
        <w:framePr w:w="14397" w:hAnchor="page" w:vAnchor="page" w:x="240" w:y="13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2.    Do and perform any and all acts for and on behalf of the undersigned that may be necessary or desirable to complete and execute any such Form 3, 4</w:t>
      </w:r>
    </w:p>
    <w:p>
      <w:pPr>
        <w:pStyle w:val="Normal"/>
        <w:framePr w:w="14397" w:hAnchor="page" w:vAnchor="page" w:x="240" w:y="10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1.    Execute for and on behalf of the undersigned, in the undersigned's capacity as an officer or director, or both, of TechnipFMC plc (the "Company"),</w:t>
      </w:r>
    </w:p>
    <w:p>
      <w:pPr>
        <w:pStyle w:val="Normal"/>
        <w:framePr w:w="14397" w:hAnchor="page" w:vAnchor="page" w:x="240" w:y="7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Know all by these presents, that the undersigned hereby constitutes and appoints each of Victoria Lazar, Guillaume Groisard, and Aurelia Gorman, signing</w:t>
      </w:r>
    </w:p>
    <w:p>
      <w:pPr>
        <w:pStyle w:val="Normal"/>
        <w:framePr w:w="3248" w:hAnchor="page" w:vAnchor="page" w:x="240" w:y="4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(For Executing Forms 3, 4 and 5) </w:t>
      </w:r>
    </w:p>
    <w:p>
      <w:pPr>
        <w:pStyle w:val="Normal"/>
        <w:framePr w:w="2592" w:hAnchor="page" w:vAnchor="page" w:x="240" w:y="3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LIMITED POWER OF ATTORNEY </w:t>
      </w:r>
    </w:p>
    <w:p>
      <w:pPr>
        <w:pStyle w:val="Normal"/>
        <w:framePr w:w="1561" w:hAnchor="page" w:vAnchor="page" w:x="240" w:y="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TechnipFMC plc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7pt;margin-top:1pt;z-index:-16775864;width:598pt;height:181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styles.xml" Type="http://schemas.openxmlformats.org/officeDocument/2006/relationships/styles"/><Relationship Id="rId34" Target="media/image34.png" Type="http://schemas.openxmlformats.org/officeDocument/2006/relationships/image"/><Relationship Id="rId340" Target="fontTable.xml" Type="http://schemas.openxmlformats.org/officeDocument/2006/relationships/fontTable"/><Relationship Id="rId341" Target="settings.xml" Type="http://schemas.openxmlformats.org/officeDocument/2006/relationships/settings"/><Relationship Id="rId342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823</Words>
  <Characters>4280</Characters>
  <Application>e-iceblue</Application>
  <DocSecurity>0</DocSecurity>
  <Lines>189</Lines>
  <Paragraphs>189</Paragraphs>
  <ScaleCrop>false</ScaleCrop>
  <Company>e-iceblue</Company>
  <LinksUpToDate>false</LinksUpToDate>
  <CharactersWithSpaces>4954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2022-03-10T23:09:23Z</dcterms:created>
  <dc:creator>root</dc:creator>
  <cp:lastModifiedBy>root</cp:lastModifiedBy>
  <dcterms:modified xsi:type="dcterms:W3CDTF">2022-03-10T23:09:23Z</dcterms:modified>
  <cp:revision>1</cp:revision>
</cp:coreProperties>
</file>