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Glickman Barry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TECHNIPFMC PLC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TechnipFMC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FTI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Surface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EC4M 8AP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4,844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8.22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359,850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-2879090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Ordinary Shares withheld for payment of taxes on vesting of restricted stock units and performance stock units granted on February 26, 2018.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Lisa P. Wang,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169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39926" TargetMode="External"/><Relationship Id="rId14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2021-03-02T15:31:03Z</dcterms:created>
  <dcterms:modified xsi:type="dcterms:W3CDTF">2021-03-02T15:31:03Z</dcterms:modified>
</cp:coreProperties>
</file>