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Rounce Justin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Technology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taxes on vesting of restricted stock units granted on November 1, 2018.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857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2020-09-15T14:37:53Z</dcterms:created>
  <dcterms:modified xsi:type="dcterms:W3CDTF">2020-09-15T14:37:53Z</dcterms:modified>
</cp:coreProperties>
</file>