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35" w:hAnchor="page" w:vAnchor="page" w:x="276" w:y="8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12255" w:hAnchor="page" w:vAnchor="page" w:x="739" w:y="86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Rule 13p-1 under the Securities Exchange Act (17 CFR 240.13p-1) for the reporting period from January 1 to December 31, 2022</w:t>
      </w:r>
    </w:p>
    <w:p>
      <w:pPr>
        <w:pStyle w:val="Normal"/>
        <w:framePr w:w="948" w:hAnchor="page" w:vAnchor="page" w:x="276" w:y="81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applies:</w:t>
      </w:r>
    </w:p>
    <w:p>
      <w:pPr>
        <w:pStyle w:val="Normal"/>
        <w:framePr w:w="14036" w:hAnchor="page" w:vAnchor="page" w:x="276" w:y="79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to indicate the rule pursuant to which this form is being filed, and provide the period to which the information in this form</w:t>
      </w:r>
    </w:p>
    <w:p>
      <w:pPr>
        <w:pStyle w:val="Normal"/>
        <w:framePr w:w="8568" w:hAnchor="page" w:vAnchor="page" w:x="2683" w:y="712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(Name and telephone number, including area code, of the person to contact in connection with this report.)</w:t>
      </w:r>
    </w:p>
    <w:p>
      <w:pPr>
        <w:pStyle w:val="Normal"/>
        <w:framePr w:w="1674" w:hAnchor="page" w:vAnchor="page" w:x="5575" w:y="68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(281) 591-4000</w:t>
      </w:r>
    </w:p>
    <w:p>
      <w:pPr>
        <w:pStyle w:val="Normal"/>
        <w:framePr w:w="6745" w:hAnchor="page" w:vAnchor="page" w:x="3462" w:y="66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Legal Counsel, Anti-Bribery &amp; Corruption and Supplier Integrity</w:t>
      </w:r>
    </w:p>
    <w:p>
      <w:pPr>
        <w:pStyle w:val="Normal"/>
        <w:framePr w:w="1610" w:hAnchor="page" w:vAnchor="page" w:x="5602" w:y="64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Davis Stewart</w:t>
      </w:r>
    </w:p>
    <w:p>
      <w:pPr>
        <w:pStyle w:val="Normal"/>
        <w:framePr w:w="3341" w:hAnchor="page" w:vAnchor="page" w:x="1938" w:y="626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(Address of Principal Executive Offices)</w:t>
      </w:r>
    </w:p>
    <w:p>
      <w:pPr>
        <w:pStyle w:val="Normal"/>
        <w:framePr w:w="1038" w:hAnchor="page" w:vAnchor="page" w:x="8858" w:y="626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(Zip Code)</w:t>
      </w:r>
    </w:p>
    <w:p>
      <w:pPr>
        <w:pStyle w:val="Normal"/>
        <w:framePr w:w="2702" w:hAnchor="page" w:vAnchor="page" w:x="2225" w:y="60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States of America</w:t>
      </w:r>
    </w:p>
    <w:p>
      <w:pPr>
        <w:pStyle w:val="Normal"/>
        <w:framePr w:w="806" w:hAnchor="page" w:vAnchor="page" w:x="8975" w:y="60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77044</w:t>
      </w:r>
    </w:p>
    <w:p>
      <w:pPr>
        <w:pStyle w:val="Normal"/>
        <w:framePr w:w="1737" w:hAnchor="page" w:vAnchor="page" w:x="2627" w:y="57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Houston, Texas</w:t>
      </w:r>
    </w:p>
    <w:p>
      <w:pPr>
        <w:pStyle w:val="Normal"/>
        <w:framePr w:w="1951" w:hAnchor="page" w:vAnchor="page" w:x="2538" w:y="55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One Subsea Lane</w:t>
      </w:r>
    </w:p>
    <w:p>
      <w:pPr>
        <w:pStyle w:val="Normal"/>
        <w:framePr w:w="1531" w:hAnchor="page" w:vAnchor="page" w:x="1716" w:y="512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of incorporation)</w:t>
      </w:r>
    </w:p>
    <w:p>
      <w:pPr>
        <w:pStyle w:val="Normal"/>
        <w:framePr w:w="1243" w:hAnchor="page" w:vAnchor="page" w:x="5858" w:y="512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File Number)</w:t>
      </w:r>
    </w:p>
    <w:p>
      <w:pPr>
        <w:pStyle w:val="Normal"/>
        <w:framePr w:w="1629" w:hAnchor="page" w:vAnchor="page" w:x="9588" w:y="512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Identification No.)</w:t>
      </w:r>
    </w:p>
    <w:p>
      <w:pPr>
        <w:pStyle w:val="Normal"/>
        <w:framePr w:w="2292" w:hAnchor="page" w:vAnchor="page" w:x="1400" w:y="49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(State or other jurisdiction</w:t>
      </w:r>
    </w:p>
    <w:p>
      <w:pPr>
        <w:pStyle w:val="Normal"/>
        <w:framePr w:w="1218" w:hAnchor="page" w:vAnchor="page" w:x="5868" w:y="49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(Commission</w:t>
      </w:r>
    </w:p>
    <w:p>
      <w:pPr>
        <w:pStyle w:val="Normal"/>
        <w:framePr w:w="1516" w:hAnchor="page" w:vAnchor="page" w:x="9635" w:y="49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(I.R.S. Employer</w:t>
      </w:r>
    </w:p>
    <w:p>
      <w:pPr>
        <w:pStyle w:val="Normal"/>
        <w:framePr w:w="1880" w:hAnchor="page" w:vAnchor="page" w:x="1591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Kingdom</w:t>
      </w:r>
    </w:p>
    <w:p>
      <w:pPr>
        <w:pStyle w:val="Normal"/>
        <w:framePr w:w="1231" w:hAnchor="page" w:vAnchor="page" w:x="5883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001-37983</w:t>
      </w:r>
    </w:p>
    <w:p>
      <w:pPr>
        <w:pStyle w:val="Normal"/>
        <w:framePr w:w="1346" w:hAnchor="page" w:vAnchor="page" w:x="9726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98-1283037</w:t>
      </w:r>
    </w:p>
    <w:p>
      <w:pPr>
        <w:pStyle w:val="Normal"/>
        <w:framePr w:w="5338" w:hAnchor="page" w:vAnchor="page" w:x="4049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(Exact name of registrant as specified in its charter)</w:t>
      </w:r>
    </w:p>
    <w:p>
      <w:pPr>
        <w:pStyle w:val="Normal"/>
        <w:framePr w:w="4177" w:hAnchor="page" w:vAnchor="page" w:x="4508" w:y="3287"/>
        <w:widowControl w:val="off"/>
        <w:autoSpaceDE w:val="off"/>
        <w:autoSpaceDN w:val="off"/>
        <w:spacing w:before="0" w:after="0" w:line="51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  <w:t>TechnipFMC plc</w:t>
      </w:r>
    </w:p>
    <w:p>
      <w:pPr>
        <w:pStyle w:val="Normal"/>
        <w:framePr w:w="4814" w:hAnchor="page" w:vAnchor="page" w:x="4105" w:y="2394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SPECIALIZED DISCLOSURE REPORT</w:t>
      </w:r>
    </w:p>
    <w:p>
      <w:pPr>
        <w:pStyle w:val="Normal"/>
        <w:framePr w:w="2135" w:hAnchor="page" w:vAnchor="page" w:x="5382" w:y="2002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FORM SD</w:t>
      </w:r>
    </w:p>
    <w:p>
      <w:pPr>
        <w:pStyle w:val="Normal"/>
        <w:framePr w:w="2750" w:hAnchor="page" w:vAnchor="page" w:x="5043" w:y="112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Washington, DC 20549</w:t>
      </w:r>
    </w:p>
    <w:p>
      <w:pPr>
        <w:pStyle w:val="Normal"/>
        <w:framePr w:w="8608" w:hAnchor="page" w:vAnchor="page" w:x="2440" w:y="729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SECURITIES AND EXCHANGE COMMISSION</w:t>
      </w:r>
    </w:p>
    <w:p>
      <w:pPr>
        <w:pStyle w:val="Normal"/>
        <w:framePr w:w="3374" w:hAnchor="page" w:vAnchor="page" w:x="4819" w:y="338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8pt;margin-top:7.5pt;z-index:-1677720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11.15pt;z-index:-1677720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5.7pt;margin-top:87.05pt;z-index:-16777200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5.7pt;margin-top:150.7pt;z-index:-16777196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45.7pt;margin-top:220.9pt;z-index:-16777192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5.7pt;margin-top:382.9pt;z-index:-16777188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2.8pt;margin-top:455.25pt;z-index:-1677718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2.8pt;margin-top:458.85pt;z-index:-16777180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</w:p>
    <w:p>
      <w:pPr>
        <w:pStyle w:val="Normal"/>
        <w:framePr w:w="344" w:hAnchor="page" w:vAnchor="page" w:x="6130" w:y="52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633" w:hAnchor="page" w:vAnchor="page" w:x="276" w:y="48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1.01</w:t>
      </w:r>
    </w:p>
    <w:p>
      <w:pPr>
        <w:pStyle w:val="Normal"/>
        <w:framePr w:w="344" w:hAnchor="page" w:vAnchor="page" w:x="999" w:y="48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12" w:hAnchor="page" w:vAnchor="page" w:x="1795" w:y="48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  <w:t>Conflict Minerals Report.</w:t>
      </w:r>
    </w:p>
    <w:p>
      <w:pPr>
        <w:pStyle w:val="Normal"/>
        <w:framePr w:w="1138" w:hAnchor="page" w:vAnchor="page" w:x="278" w:y="470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Exhibit No.  </w:t>
      </w:r>
    </w:p>
    <w:p>
      <w:pPr>
        <w:pStyle w:val="Normal"/>
        <w:framePr w:w="1834" w:hAnchor="page" w:vAnchor="page" w:x="1795" w:y="469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Description of Exhibit</w:t>
      </w:r>
    </w:p>
    <w:p>
      <w:pPr>
        <w:pStyle w:val="Normal"/>
        <w:framePr w:w="1153" w:hAnchor="page" w:vAnchor="page" w:x="276" w:y="42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2.01</w:t>
      </w:r>
    </w:p>
    <w:p>
      <w:pPr>
        <w:pStyle w:val="Normal"/>
        <w:framePr w:w="1051" w:hAnchor="page" w:vAnchor="page" w:x="1332" w:y="42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Exhibits</w:t>
      </w:r>
    </w:p>
    <w:p>
      <w:pPr>
        <w:pStyle w:val="Normal"/>
        <w:framePr w:w="2176" w:hAnchor="page" w:vAnchor="page" w:x="276" w:y="38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Section 2 – Exhibits</w:t>
      </w:r>
    </w:p>
    <w:p>
      <w:pPr>
        <w:pStyle w:val="Normal"/>
        <w:framePr w:w="5025" w:hAnchor="page" w:vAnchor="page" w:x="276" w:y="32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TechnipFMC’s CMR is filed as Exhibit 1.01 hereto.</w:t>
      </w:r>
    </w:p>
    <w:p>
      <w:pPr>
        <w:pStyle w:val="Normal"/>
        <w:framePr w:w="1153" w:hAnchor="page" w:vAnchor="page" w:x="276" w:y="29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1.02</w:t>
      </w:r>
    </w:p>
    <w:p>
      <w:pPr>
        <w:pStyle w:val="Normal"/>
        <w:framePr w:w="961" w:hAnchor="page" w:vAnchor="page" w:x="1332" w:y="29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Exhibit</w:t>
      </w:r>
    </w:p>
    <w:p>
      <w:pPr>
        <w:pStyle w:val="Normal"/>
        <w:framePr w:w="10359" w:hAnchor="page" w:vAnchor="page" w:x="276" w:y="22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copy of this Form SD and CMR are publicly available on the Company’s website at www.technipfmc.com.</w:t>
      </w:r>
    </w:p>
    <w:p>
      <w:pPr>
        <w:pStyle w:val="Normal"/>
        <w:framePr w:w="9686" w:hAnchor="page" w:vAnchor="page" w:x="276" w:y="18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Congo or an adjoining country and are necessary to the functionality or production of such product(s).</w:t>
      </w:r>
    </w:p>
    <w:p>
      <w:pPr>
        <w:pStyle w:val="Normal"/>
        <w:framePr w:w="14286" w:hAnchor="page" w:vAnchor="page" w:x="276" w:y="16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products that it manufactures or contracts to manufacture may contain tin, tungsten, tantalum, and/or gold originating in the Democratic Republic of the</w:t>
      </w:r>
    </w:p>
    <w:p>
      <w:pPr>
        <w:pStyle w:val="Normal"/>
        <w:framePr w:w="13777" w:hAnchor="page" w:vAnchor="page" w:x="276" w:y="13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Report attached hereto as Exhibit 1.01 for the year ended December 31, 2022 (the “CMR”), evaluated its product lines and determined that certain</w:t>
      </w:r>
    </w:p>
    <w:p>
      <w:pPr>
        <w:pStyle w:val="Normal"/>
        <w:framePr w:w="14058" w:hAnchor="page" w:vAnchor="page" w:x="276" w:y="11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“TechnipFMC”), through a good faith, reasonable country of origin inquiry and subsequent due diligence, as further outlined in the Conflict Minerals</w:t>
      </w:r>
    </w:p>
    <w:p>
      <w:pPr>
        <w:pStyle w:val="Normal"/>
        <w:framePr w:w="13492" w:hAnchor="page" w:vAnchor="page" w:x="276" w:y="9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accordance with the requirements of Rule 13p-1 of the Securities Exchange Act of 1934, as amended, TechnipFMC plc (the “Company” and</w:t>
      </w:r>
    </w:p>
    <w:p>
      <w:pPr>
        <w:pStyle w:val="Normal"/>
        <w:framePr w:w="1153" w:hAnchor="page" w:vAnchor="page" w:x="276" w:y="5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1.01</w:t>
      </w:r>
    </w:p>
    <w:p>
      <w:pPr>
        <w:pStyle w:val="Normal"/>
        <w:framePr w:w="4234" w:hAnchor="page" w:vAnchor="page" w:x="1332" w:y="5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Conflict Minerals Disclosure and Report</w:t>
      </w:r>
    </w:p>
    <w:p>
      <w:pPr>
        <w:pStyle w:val="Normal"/>
        <w:framePr w:w="4176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Section 1 – Conflict Minerals Disclosure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7pt;margin-top:1pt;z-index:-1677717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8pt;margin-top:1pt;z-index:-167771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2.45pt;z-index:-1677716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97.95pt;margin-top:1pt;z-index:-167771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2.8pt;margin-top:1pt;z-index:-1677716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88.75pt;margin-top:242.6pt;z-index:-16777156;width:516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.8pt;margin-top:242.6pt;z-index:-16777152;width:3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47.45pt;margin-top:123.25pt;z-index:-16777148;width:8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88.75pt;margin-top:252.7pt;z-index:-16777144;width:101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</w:p>
    <w:p>
      <w:pPr>
        <w:pStyle w:val="Normal"/>
        <w:framePr w:w="344" w:hAnchor="page" w:vAnchor="page" w:x="6130" w:y="27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6362" w:hAnchor="page" w:vAnchor="page" w:x="6771" w:y="23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Title: Executive Vice President, Chief Legal Officer and Secretary</w:t>
      </w:r>
    </w:p>
    <w:p>
      <w:pPr>
        <w:pStyle w:val="Normal"/>
        <w:framePr w:w="2079" w:hAnchor="page" w:vAnchor="page" w:x="276" w:y="21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May 30, 2023</w:t>
      </w:r>
    </w:p>
    <w:p>
      <w:pPr>
        <w:pStyle w:val="Normal"/>
        <w:framePr w:w="2231" w:hAnchor="page" w:vAnchor="page" w:x="6771" w:y="21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Name: Victoria Lazar</w:t>
      </w:r>
    </w:p>
    <w:p>
      <w:pPr>
        <w:pStyle w:val="Normal"/>
        <w:framePr w:w="2388" w:hAnchor="page" w:vAnchor="page" w:x="6308" w:y="18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    /s/ Victoria Lazar</w:t>
      </w:r>
    </w:p>
    <w:p>
      <w:pPr>
        <w:pStyle w:val="Normal"/>
        <w:framePr w:w="1897" w:hAnchor="page" w:vAnchor="page" w:x="6308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3787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undersigned hereunto duly authorized.</w:t>
      </w:r>
    </w:p>
    <w:p>
      <w:pPr>
        <w:pStyle w:val="Normal"/>
        <w:framePr w:w="13438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Pursuant to the requirements of the Securities Exchange Act of 1934, the registrant has duly caused this report to be signed on its behalf by the</w:t>
      </w:r>
    </w:p>
    <w:p>
      <w:pPr>
        <w:pStyle w:val="Normal"/>
        <w:framePr w:w="1715" w:hAnchor="page" w:vAnchor="page" w:x="555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7pt;margin-top:1pt;z-index:-1677714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2.8pt;margin-top:1pt;z-index:-1677713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2.8pt;margin-top:2.45pt;z-index:-1677713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597.95pt;margin-top:1pt;z-index:-1677712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8pt;margin-top:1pt;z-index:-1677712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37.55pt;margin-top:103pt;z-index:-16777120;width:26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</w:p>
    <w:p>
      <w:pPr>
        <w:pStyle w:val="Normal"/>
        <w:framePr w:w="344" w:hAnchor="page" w:vAnchor="page" w:x="6130" w:y="95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</w:t>
      </w:r>
    </w:p>
    <w:p>
      <w:pPr>
        <w:pStyle w:val="Normal"/>
        <w:framePr w:w="710" w:hAnchor="page" w:vAnchor="page" w:x="276" w:y="91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3TG.</w:t>
      </w:r>
    </w:p>
    <w:p>
      <w:pPr>
        <w:pStyle w:val="Normal"/>
        <w:framePr w:w="14064" w:hAnchor="page" w:vAnchor="page" w:x="276" w:y="8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 Suppliers that are in-scope for regulatory reporting purposes based on TechnipFMC’s influence over the manufacturing process and potential use of</w:t>
      </w:r>
    </w:p>
    <w:p>
      <w:pPr>
        <w:pStyle w:val="Normal"/>
        <w:framePr w:w="14393" w:hAnchor="page" w:vAnchor="page" w:x="276" w:y="8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in-scope for the purposes of regulatory reporting, and then conducts a good faith, reasonable country of origin inquiry (“RCOI”) to establish a list of Tier</w:t>
      </w:r>
    </w:p>
    <w:p>
      <w:pPr>
        <w:pStyle w:val="Normal"/>
        <w:framePr w:w="13886" w:hAnchor="page" w:vAnchor="page" w:x="276" w:y="8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 the assistance of the third-party vendor Source Intelligence (“SI”), TechnipFMC filters its product offerings to identify those offerings that are</w:t>
      </w:r>
    </w:p>
    <w:p>
      <w:pPr>
        <w:pStyle w:val="Normal"/>
        <w:framePr w:w="8176" w:hAnchor="page" w:vAnchor="page" w:x="276" w:y="79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obtain thorough and accurate chain of custody information to inform this reporting.</w:t>
      </w:r>
    </w:p>
    <w:p>
      <w:pPr>
        <w:pStyle w:val="Normal"/>
        <w:framePr w:w="14227" w:hAnchor="page" w:vAnchor="page" w:x="276" w:y="77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purchase to use in the manufacture of our products. We expect those Tier 1 Suppliers to implement policies and procedures comparable to ours in order</w:t>
      </w:r>
    </w:p>
    <w:p>
      <w:pPr>
        <w:pStyle w:val="Normal"/>
        <w:framePr w:w="14039" w:hAnchor="page" w:vAnchor="page" w:x="276" w:y="75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directly to TechnipFMC (the “Tier 1 Suppliers”) to provide input regarding the source of conflict minerals in both the raw materials and parts that we</w:t>
      </w:r>
    </w:p>
    <w:p>
      <w:pPr>
        <w:pStyle w:val="Normal"/>
        <w:framePr w:w="13883" w:hAnchor="page" w:vAnchor="page" w:x="276" w:y="72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is a global company with a complex and multi-tiered supply chain. Because of this complexity, we rely on those suppliers that deliver</w:t>
      </w:r>
    </w:p>
    <w:p>
      <w:pPr>
        <w:pStyle w:val="Normal"/>
        <w:framePr w:w="402" w:hAnchor="page" w:vAnchor="page" w:x="276" w:y="69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2.</w:t>
      </w:r>
    </w:p>
    <w:p>
      <w:pPr>
        <w:pStyle w:val="Normal"/>
        <w:framePr w:w="4033" w:hAnchor="page" w:vAnchor="page" w:x="739" w:y="69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Reasonable Country of Origin Inquiry</w:t>
      </w:r>
    </w:p>
    <w:p>
      <w:pPr>
        <w:pStyle w:val="Normal"/>
        <w:framePr w:w="1019" w:hAnchor="page" w:vAnchor="page" w:x="276" w:y="64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systems.</w:t>
      </w:r>
    </w:p>
    <w:p>
      <w:pPr>
        <w:pStyle w:val="Normal"/>
        <w:framePr w:w="14132" w:hAnchor="page" w:vAnchor="page" w:x="276" w:y="62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measurement solutions, remotely operating vehicle systems, manipulator systems, subsea control systems, fracturing flowback services, and umbilical</w:t>
      </w:r>
    </w:p>
    <w:p>
      <w:pPr>
        <w:pStyle w:val="Normal"/>
        <w:framePr w:w="14171" w:hAnchor="page" w:vAnchor="page" w:x="276" w:y="59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include, but are not limited to, subsea production and processing systems, surface wellhead production systems, high pressure fluid control equipment,</w:t>
      </w:r>
    </w:p>
    <w:p>
      <w:pPr>
        <w:pStyle w:val="Normal"/>
        <w:framePr w:w="13686" w:hAnchor="page" w:vAnchor="page" w:x="276" w:y="57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tantalum, and/or gold (collectively, “3TG”) and that such 3TG are necessary to the functionality or production of such product(s). These products</w:t>
      </w:r>
    </w:p>
    <w:p>
      <w:pPr>
        <w:pStyle w:val="Normal"/>
        <w:framePr w:w="13739" w:hAnchor="page" w:vAnchor="page" w:x="276" w:y="55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After evaluating our product lines, we have determined that certain products that we manufacture or contract to manufacture contain tin, tungsten,</w:t>
      </w:r>
    </w:p>
    <w:p>
      <w:pPr>
        <w:pStyle w:val="Normal"/>
        <w:framePr w:w="7831" w:hAnchor="page" w:vAnchor="page" w:x="276" w:y="50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delivering renewable energy infrastructure and sustainable energy solutions today.</w:t>
      </w:r>
    </w:p>
    <w:p>
      <w:pPr>
        <w:pStyle w:val="Normal"/>
        <w:framePr w:w="14094" w:hAnchor="page" w:vAnchor="page" w:x="276" w:y="48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have a unique and comprehensive set of capabilities to serve the oil and gas industry. We are also committed to the energy transition, including by</w:t>
      </w:r>
    </w:p>
    <w:p>
      <w:pPr>
        <w:pStyle w:val="Normal"/>
        <w:framePr w:w="11893" w:hAnchor="page" w:vAnchor="page" w:x="276" w:y="43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pioneering integrated ecosystems (such as iEPCI</w:t>
      </w: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™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, iFEED</w:t>
      </w: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™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, and iComplete</w:t>
      </w: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™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technology leadership, and digital innovation.</w:t>
      </w:r>
    </w:p>
    <w:p>
      <w:pPr>
        <w:pStyle w:val="Normal"/>
        <w:framePr w:w="14144" w:hAnchor="page" w:vAnchor="page" w:x="276" w:y="41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currently operate across two business segments: Subsea and Surface Technologies. Through these two segments, we advance the industry with our</w:t>
      </w:r>
    </w:p>
    <w:p>
      <w:pPr>
        <w:pStyle w:val="Normal"/>
        <w:framePr w:w="11565" w:hAnchor="page" w:vAnchor="page" w:x="276" w:y="36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possibilities to develop energy resources while reducing carbon intensity, and supporting their energy transition ambitions.</w:t>
      </w:r>
    </w:p>
    <w:p>
      <w:pPr>
        <w:pStyle w:val="Normal"/>
        <w:framePr w:w="13396" w:hAnchor="page" w:vAnchor="page" w:x="276" w:y="34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 our proprietary technologies and comprehensive solutions, we are transforming our clients’ project economics, helping them unlock new</w:t>
      </w:r>
    </w:p>
    <w:p>
      <w:pPr>
        <w:pStyle w:val="Normal"/>
        <w:framePr w:w="14105" w:hAnchor="page" w:vAnchor="page" w:x="276" w:y="31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is a leading technology provider to the traditional and new energy industries, delivering fully integrated projects, products, and services.</w:t>
      </w:r>
    </w:p>
    <w:p>
      <w:pPr>
        <w:pStyle w:val="Normal"/>
        <w:framePr w:w="9574" w:hAnchor="page" w:vAnchor="page" w:x="276" w:y="27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3PL, United Kingdom. The Company has operational headquarters in Houston, Texas, United States.</w:t>
      </w:r>
    </w:p>
    <w:p>
      <w:pPr>
        <w:pStyle w:val="Normal"/>
        <w:framePr w:w="13955" w:hAnchor="page" w:vAnchor="page" w:x="276" w:y="25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England and Wales, with registered number 09909709, and with registered office at Hadrian House, Wincomblee Road, Newcastle Upon Tyne, NE6</w:t>
      </w:r>
    </w:p>
    <w:p>
      <w:pPr>
        <w:pStyle w:val="Normal"/>
        <w:framePr w:w="13662" w:hAnchor="page" w:vAnchor="page" w:x="276" w:y="22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(the “Company,” “TechnipFMC,” “we,” “us,” and “our”) is a public limited company incorporated and organized under the laws of</w:t>
      </w:r>
    </w:p>
    <w:p>
      <w:pPr>
        <w:pStyle w:val="Normal"/>
        <w:framePr w:w="402" w:hAnchor="page" w:vAnchor="page" w:x="276" w:y="19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1.</w:t>
      </w:r>
    </w:p>
    <w:p>
      <w:pPr>
        <w:pStyle w:val="Normal"/>
        <w:framePr w:w="5357" w:hAnchor="page" w:vAnchor="page" w:x="739" w:y="19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Company Overview and Applicability of Rule 13p-1</w:t>
      </w:r>
    </w:p>
    <w:p>
      <w:pPr>
        <w:pStyle w:val="Normal"/>
        <w:framePr w:w="4034" w:hAnchor="page" w:vAnchor="page" w:x="4592" w:y="14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 the Year Ended December 31, 2022</w:t>
      </w:r>
    </w:p>
    <w:p>
      <w:pPr>
        <w:pStyle w:val="Normal"/>
        <w:framePr w:w="2721" w:hAnchor="page" w:vAnchor="page" w:x="5139" w:y="11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Conflict Minerals Report</w:t>
      </w:r>
    </w:p>
    <w:p>
      <w:pPr>
        <w:pStyle w:val="Normal"/>
        <w:framePr w:w="1897" w:hAnchor="page" w:vAnchor="page" w:x="5482" w:y="7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1424" w:hAnchor="page" w:vAnchor="page" w:x="11084" w:y="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Exhibit 1.01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pt;margin-top:1pt;z-index:-1677711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</w:p>
    <w:p>
      <w:pPr>
        <w:pStyle w:val="Normal"/>
        <w:framePr w:w="344" w:hAnchor="page" w:vAnchor="page" w:x="6130" w:y="83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4918" w:hAnchor="page" w:vAnchor="page" w:x="739" w:y="79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Jewellery Council Chain-of-Custody Certification.</w:t>
      </w:r>
    </w:p>
    <w:p>
      <w:pPr>
        <w:pStyle w:val="Normal"/>
        <w:framePr w:w="13253" w:hAnchor="page" w:vAnchor="page" w:x="739" w:y="77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Responsible Minerals Assurance Process (RMAP), the London Bullion Market Association Good Delivery Program and the Responsible</w:t>
      </w:r>
    </w:p>
    <w:p>
      <w:pPr>
        <w:pStyle w:val="Normal"/>
        <w:framePr w:w="255" w:hAnchor="page" w:vAnchor="page" w:x="276" w:y="7491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1</w:t>
      </w:r>
    </w:p>
    <w:p>
      <w:pPr>
        <w:pStyle w:val="Normal"/>
        <w:framePr w:w="13823" w:hAnchor="page" w:vAnchor="page" w:x="739" w:y="74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Source Intelligence relies on the following internationally accepted audit standards to determine which SORs are considered “DRC Conflict Free”:</w:t>
      </w:r>
    </w:p>
    <w:p>
      <w:pPr>
        <w:pStyle w:val="Normal"/>
        <w:framePr w:w="10883" w:hAnchor="page" w:vAnchor="page" w:x="276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Appendix “II” to this CMR lists, as of April 14, 2023, the Company’s SORs with indications of certification status.</w:t>
      </w:r>
    </w:p>
    <w:p>
      <w:pPr>
        <w:pStyle w:val="Normal"/>
        <w:framePr w:w="6910" w:hAnchor="page" w:vAnchor="page" w:x="276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limitations but cannot guarantee the accuracy of the responses provided.</w:t>
      </w:r>
    </w:p>
    <w:p>
      <w:pPr>
        <w:pStyle w:val="Normal"/>
        <w:framePr w:w="14264" w:hAnchor="page" w:vAnchor="page" w:x="276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incomplete information, may not respond, and some may be subject to fraud. However, we have taken measures to verify responses and minimize these</w:t>
      </w:r>
    </w:p>
    <w:p>
      <w:pPr>
        <w:pStyle w:val="Normal"/>
        <w:framePr w:w="13643" w:hAnchor="page" w:vAnchor="page" w:x="276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within their supply chains to identify the original sources of the necessary conflict minerals. Such sources of information may yield inaccurate or</w:t>
      </w:r>
    </w:p>
    <w:p>
      <w:pPr>
        <w:pStyle w:val="Normal"/>
        <w:framePr w:w="13855" w:hAnchor="page" w:vAnchor="page" w:x="276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due diligence process is based on the necessity to obtain information from our Tier 1 Suppliers and those suppliers seeking similar information</w:t>
      </w:r>
    </w:p>
    <w:p>
      <w:pPr>
        <w:pStyle w:val="Normal"/>
        <w:framePr w:w="14340" w:hAnchor="page" w:vAnchor="page" w:x="276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TechnipFMC’s due diligence measures can only provide a reasonable, and not absolute, assurance regarding the source and custody of conflict minerals.</w:t>
      </w:r>
    </w:p>
    <w:p>
      <w:pPr>
        <w:pStyle w:val="Normal"/>
        <w:framePr w:w="12956" w:hAnchor="page" w:vAnchor="page" w:x="276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practices. Up to three contact attempts are made by SI to the SOR to gather information on mine country of origin and sourcing practices.</w:t>
      </w:r>
    </w:p>
    <w:p>
      <w:pPr>
        <w:pStyle w:val="Normal"/>
        <w:framePr w:w="13887" w:hAnchor="page" w:vAnchor="page" w:x="276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documentation. Internet research is also performed to determine whether there are any outside sources of information regarding the SOR’s sourcing</w:t>
      </w:r>
    </w:p>
    <w:p>
      <w:pPr>
        <w:pStyle w:val="Normal"/>
        <w:framePr w:w="14349" w:hAnchor="page" w:vAnchor="page" w:x="276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documented, effective, and communicated conflict-free policy, an accounting system to support a mass balance of materials processed, and traceability</w:t>
      </w:r>
    </w:p>
    <w:p>
      <w:pPr>
        <w:pStyle w:val="Normal"/>
        <w:framePr w:w="14318" w:hAnchor="page" w:vAnchor="page" w:x="276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takes to track the chain-of-custody on the source of its mineral ores. Relevant information to review includes whether the SOR has any of the following:</w:t>
      </w:r>
    </w:p>
    <w:p>
      <w:pPr>
        <w:pStyle w:val="Normal"/>
        <w:framePr w:w="13954" w:hAnchor="page" w:vAnchor="page" w:x="276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practices, including countries of origin and transfer, and whether there are any internal due diligence procedures in place or other processes the SOR</w:t>
      </w:r>
    </w:p>
    <w:p>
      <w:pPr>
        <w:pStyle w:val="Normal"/>
        <w:framePr w:w="14049" w:hAnchor="page" w:vAnchor="page" w:x="276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the SOR is not certified by these internationally-recognized schemes, SI attempts to contact the SOR to gain more information about their sourcing</w:t>
      </w:r>
    </w:p>
    <w:p>
      <w:pPr>
        <w:pStyle w:val="Normal"/>
        <w:framePr w:w="13335" w:hAnchor="page" w:vAnchor="page" w:x="276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 the CMRT Development Team, Smelter Engagement Team, Smelter Data Management Team, RMI Stakeholders Call, and RMI Plenary.</w:t>
      </w:r>
    </w:p>
    <w:p>
      <w:pPr>
        <w:pStyle w:val="Normal"/>
        <w:framePr w:w="14351" w:hAnchor="page" w:vAnchor="page" w:x="276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technical information in the quest for global ethical sourcing of materials. This membership provides SI access to the following working groups: Engage</w:t>
      </w:r>
    </w:p>
    <w:p>
      <w:pPr>
        <w:pStyle w:val="Normal"/>
        <w:framePr w:w="13882" w:hAnchor="page" w:vAnchor="page" w:x="276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 has become an official vendor member of the Responsible Minerals Initiative (“RMI”) to further facilitate the exchange of supply chain data and</w:t>
      </w:r>
    </w:p>
    <w:p>
      <w:pPr>
        <w:pStyle w:val="Normal"/>
        <w:framePr w:w="8874" w:hAnchor="page" w:vAnchor="page" w:x="27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investigation is needed to determine the source and chain-of-custody of the regulated metals.</w:t>
      </w: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1</w:t>
      </w:r>
    </w:p>
    <w:p>
      <w:pPr>
        <w:pStyle w:val="Normal"/>
        <w:framePr w:w="13567" w:hAnchor="page" w:vAnchor="page" w:x="276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those supply chains with 3TG smelters or refiners (the “SOR”) that are known, or thought to be sourced from Covered Countries, additional</w:t>
      </w:r>
    </w:p>
    <w:p>
      <w:pPr>
        <w:pStyle w:val="Normal"/>
        <w:framePr w:w="402" w:hAnchor="page" w:vAnchor="page" w:x="276" w:y="20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3.</w:t>
      </w:r>
    </w:p>
    <w:p>
      <w:pPr>
        <w:pStyle w:val="Normal"/>
        <w:framePr w:w="1597" w:hAnchor="page" w:vAnchor="page" w:x="739" w:y="20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Due Diligence</w:t>
      </w:r>
    </w:p>
    <w:p>
      <w:pPr>
        <w:pStyle w:val="Normal"/>
        <w:framePr w:w="12158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recycled or scrap sources. As such, we then proceeded to exercise due diligence on the source and chain of custody of such 3TG.</w:t>
      </w:r>
    </w:p>
    <w:p>
      <w:pPr>
        <w:pStyle w:val="Normal"/>
        <w:framePr w:w="13661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Based on our RCOI inquiry, we believe that certain of our products may contain 3TG that originated in the Covered Countries and were not from</w:t>
      </w:r>
    </w:p>
    <w:p>
      <w:pPr>
        <w:pStyle w:val="Normal"/>
        <w:framePr w:w="6448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RCOI process is further detailed in Appendix “I” to this CMR.</w:t>
      </w:r>
    </w:p>
    <w:p>
      <w:pPr>
        <w:pStyle w:val="Normal"/>
        <w:framePr w:w="1516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TechnipFMC.</w:t>
      </w:r>
    </w:p>
    <w:p>
      <w:pPr>
        <w:pStyle w:val="Normal"/>
        <w:framePr w:w="1390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then collect information from those suppliers regarding the presence and sourcing of 3TG used in the products and components they supplied to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pt;margin-top:1pt;z-index:-167771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2.8pt;margin-top:1pt;z-index:-1677710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2.8pt;margin-top:2.45pt;z-index:-1677710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7.95pt;margin-top:1pt;z-index:-1677710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8pt;margin-top:1pt;z-index:-1677709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8pt;margin-top:371.35pt;z-index:-16777092;width:67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</w:p>
    <w:p>
      <w:pPr>
        <w:pStyle w:val="Normal"/>
        <w:framePr w:w="344" w:hAnchor="page" w:vAnchor="page" w:x="6130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7420" w:hAnchor="page" w:vAnchor="page" w:x="276" w:y="92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 responses submitted were accurate to the best of the supplier’s knowledge.</w:t>
      </w:r>
    </w:p>
    <w:p>
      <w:pPr>
        <w:pStyle w:val="Normal"/>
        <w:framePr w:w="14330" w:hAnchor="page" w:vAnchor="page" w:x="276" w:y="90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defined, but the declaration scope had to be specified). Suppliers were asked to provide an electronic signature before submitting their data to verify that</w:t>
      </w:r>
    </w:p>
    <w:p>
      <w:pPr>
        <w:pStyle w:val="Normal"/>
        <w:framePr w:w="13695" w:hAnchor="page" w:vAnchor="page" w:x="276" w:y="87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chose to give our suppliers the ability to share information at a level with which they were most comfortable,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i.e.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, company, product, or user-</w:t>
      </w:r>
    </w:p>
    <w:p>
      <w:pPr>
        <w:pStyle w:val="Normal"/>
        <w:framePr w:w="13723" w:hAnchor="page" w:vAnchor="page" w:x="276" w:y="83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confidentiality of their data. In order to address this concern, SI executed non-disclosure agreements with TechnipFMC suppliers when requested.</w:t>
      </w:r>
    </w:p>
    <w:p>
      <w:pPr>
        <w:pStyle w:val="Normal"/>
        <w:framePr w:w="13690" w:hAnchor="page" w:vAnchor="page" w:x="276" w:y="80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chain-of-custody back to the 3TG SOR. Every effort was made to address and meet the concerns of suppliers regarding their need to maintain the</w:t>
      </w:r>
    </w:p>
    <w:p>
      <w:pPr>
        <w:pStyle w:val="Normal"/>
        <w:framePr w:w="13219" w:hAnchor="page" w:vAnchor="page" w:x="276" w:y="78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explained above. When contact information was provided, Tier 2 and beyond suppliers were contacted via email or phone in order to build a</w:t>
      </w:r>
    </w:p>
    <w:p>
      <w:pPr>
        <w:pStyle w:val="Normal"/>
        <w:framePr w:w="13922" w:hAnchor="page" w:vAnchor="page" w:x="276" w:y="76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production or functionality. These Tier 2 suppliers, and subsequent tiers of suppliers as needed, were then engaged following the contact procedures</w:t>
      </w:r>
    </w:p>
    <w:p>
      <w:pPr>
        <w:pStyle w:val="Normal"/>
        <w:framePr w:w="14018" w:hAnchor="page" w:vAnchor="page" w:x="276" w:y="74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 a supplier was unable to provide a CMRT, SI requested information on its suppliers of products or components that may require 3TG for their</w:t>
      </w:r>
    </w:p>
    <w:p>
      <w:pPr>
        <w:pStyle w:val="Normal"/>
        <w:framePr w:w="14238" w:hAnchor="page" w:vAnchor="page" w:x="276" w:y="69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Reporting Template were asked to upload this document into the Source Intelligence system or to provide this information in the online survey version.</w:t>
      </w:r>
    </w:p>
    <w:p>
      <w:pPr>
        <w:pStyle w:val="Normal"/>
        <w:framePr w:w="13439" w:hAnchor="page" w:vAnchor="page" w:x="276" w:y="67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countries of origin. Suppliers who had already performed an RCOI through the use of the Conflict-Free Sourcing Initiative’s Conflict Minerals</w:t>
      </w:r>
    </w:p>
    <w:p>
      <w:pPr>
        <w:pStyle w:val="Normal"/>
        <w:framePr w:w="14049" w:hAnchor="page" w:vAnchor="page" w:x="276" w:y="64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Suppliers were asked to provide information regarding the sourcing of their materials with the ultimate goal of identifying SORs and associated mine</w:t>
      </w:r>
    </w:p>
    <w:p>
      <w:pPr>
        <w:pStyle w:val="Normal"/>
        <w:framePr w:w="2355" w:hAnchor="page" w:vAnchor="page" w:x="276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Information Requested</w:t>
      </w:r>
    </w:p>
    <w:p>
      <w:pPr>
        <w:pStyle w:val="Normal"/>
        <w:framePr w:w="9969" w:hAnchor="page" w:vAnchor="page" w:x="276" w:y="55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provide information about the metal processors present in their supply chains for the 2022 reporting year.</w:t>
      </w:r>
    </w:p>
    <w:p>
      <w:pPr>
        <w:pStyle w:val="Normal"/>
        <w:framePr w:w="13778" w:hAnchor="page" w:vAnchor="page" w:x="276" w:y="53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recognition that the information requested is time consuming to collect and aggregate, suppliers were given a firm deadline of April 14, 2023 to</w:t>
      </w:r>
    </w:p>
    <w:p>
      <w:pPr>
        <w:pStyle w:val="Normal"/>
        <w:framePr w:w="2425" w:hAnchor="page" w:vAnchor="page" w:x="276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Deadline for Responses</w:t>
      </w:r>
    </w:p>
    <w:p>
      <w:pPr>
        <w:pStyle w:val="Normal"/>
        <w:framePr w:w="8580" w:hAnchor="page" w:vAnchor="page" w:x="1317" w:y="439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would be used, and clarification regarding how the information needed could be provided.</w:t>
      </w:r>
    </w:p>
    <w:p>
      <w:pPr>
        <w:pStyle w:val="Normal"/>
        <w:framePr w:w="12545" w:hAnchor="page" w:vAnchor="page" w:x="1317" w:y="41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to, further information about the CMCP, an explanation of why the information was being collected, a review of how the information</w:t>
      </w:r>
    </w:p>
    <w:p>
      <w:pPr>
        <w:pStyle w:val="Normal"/>
        <w:framePr w:w="309" w:hAnchor="page" w:vAnchor="page" w:x="854" w:y="39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003" w:hAnchor="page" w:vAnchor="page" w:x="1317" w:y="39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Suppliers who remained non-responsive were contacted by telephone and offered assistance. This assistance included, but was not limited</w:t>
      </w:r>
    </w:p>
    <w:p>
      <w:pPr>
        <w:pStyle w:val="Normal"/>
        <w:framePr w:w="2577" w:hAnchor="page" w:vAnchor="page" w:x="1317" w:y="35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completion of the survey.</w:t>
      </w:r>
    </w:p>
    <w:p>
      <w:pPr>
        <w:pStyle w:val="Normal"/>
        <w:framePr w:w="309" w:hAnchor="page" w:vAnchor="page" w:x="854" w:y="33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110" w:hAnchor="page" w:vAnchor="page" w:x="1317" w:y="33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Following the initial introduction and information request, up to four reminder emails were sent to each non-responsive supplier requesting</w:t>
      </w:r>
    </w:p>
    <w:p>
      <w:pPr>
        <w:pStyle w:val="Normal"/>
        <w:framePr w:w="4469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Subsequent engagement followed these steps:</w:t>
      </w:r>
    </w:p>
    <w:p>
      <w:pPr>
        <w:pStyle w:val="Normal"/>
        <w:framePr w:w="8838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opportunities to participate in webinars providing information on the Conflict Minerals Rule.</w:t>
      </w:r>
    </w:p>
    <w:p>
      <w:pPr>
        <w:pStyle w:val="Normal"/>
        <w:framePr w:w="13276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 educational tool to facilitate a deeper understanding of the program and context as to why information is being requested. There were also</w:t>
      </w:r>
    </w:p>
    <w:p>
      <w:pPr>
        <w:pStyle w:val="Normal"/>
        <w:framePr w:w="14245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(https://www.sourceintelligence.com/what-are-conflict-minerals) in the initial registration step. The Conflict Minerals Learning Center was provided as</w:t>
      </w:r>
    </w:p>
    <w:p>
      <w:pPr>
        <w:pStyle w:val="Normal"/>
        <w:framePr w:w="13453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frequently asked questions (FAQs) concerning 3TG mineral tracing, our suppliers were introduced to the SI Conflict Minerals Learning Center</w:t>
      </w:r>
    </w:p>
    <w:p>
      <w:pPr>
        <w:pStyle w:val="Normal"/>
        <w:framePr w:w="13479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collection platform. In an effort to increase awareness of the Conflict Minerals Compliance Program (the “CMCP”), supporting regulation, and</w:t>
      </w:r>
    </w:p>
    <w:p>
      <w:pPr>
        <w:pStyle w:val="Normal"/>
        <w:framePr w:w="13752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RCOI began with an introductory email from SI to the in-scope suppliers containing a registration and survey request link for the on-line data</w:t>
      </w:r>
    </w:p>
    <w:p>
      <w:pPr>
        <w:pStyle w:val="Normal"/>
        <w:framePr w:w="6858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telephone number). Email was the preferred method of communication.</w:t>
      </w:r>
    </w:p>
    <w:p>
      <w:pPr>
        <w:pStyle w:val="Normal"/>
        <w:framePr w:w="13984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provided Source Intelligence with at least one method of contact for each Tier 1 Supplier designated as in-scope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e.g.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, email address or</w:t>
      </w:r>
    </w:p>
    <w:p>
      <w:pPr>
        <w:pStyle w:val="Normal"/>
        <w:framePr w:w="2150" w:hAnchor="page" w:vAnchor="page" w:x="5522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APPENDIX “I”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pt;margin-top:1pt;z-index:-1677708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8pt;margin-top:1pt;z-index:-1677708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2.8pt;margin-top:2.45pt;z-index:-1677708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97.95pt;margin-top:1pt;z-index:-1677707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2.8pt;margin-top:1pt;z-index:-1677707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2.8pt;margin-top:257.05pt;z-index:-16777068;width:93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2.8pt;margin-top:314.9pt;z-index:-16777064;width:90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</w:p>
    <w:p>
      <w:pPr>
        <w:pStyle w:val="Normal"/>
        <w:framePr w:w="344" w:hAnchor="page" w:vAnchor="page" w:x="6130" w:y="39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</w:t>
      </w:r>
    </w:p>
    <w:p>
      <w:pPr>
        <w:pStyle w:val="Normal"/>
        <w:framePr w:w="4507" w:hAnchor="page" w:vAnchor="page" w:x="1317" w:y="35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listed are not known to be exclusive recyclers.</w:t>
      </w:r>
    </w:p>
    <w:p>
      <w:pPr>
        <w:pStyle w:val="Normal"/>
        <w:framePr w:w="309" w:hAnchor="page" w:vAnchor="page" w:x="854" w:y="33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084" w:hAnchor="page" w:vAnchor="page" w:x="1317" w:y="33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 indicated 100% of the 3TG for products covered by the declaration originates from scrap/recycled sources, but one or more SORs</w:t>
      </w:r>
    </w:p>
    <w:p>
      <w:pPr>
        <w:pStyle w:val="Normal"/>
        <w:framePr w:w="309" w:hAnchor="page" w:vAnchor="page" w:x="854" w:y="29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8613" w:hAnchor="page" w:vAnchor="page" w:x="1317" w:y="29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 indicated they have not provided all applicable SOR information received; and/or</w:t>
      </w:r>
    </w:p>
    <w:p>
      <w:pPr>
        <w:pStyle w:val="Normal"/>
        <w:framePr w:w="309" w:hAnchor="page" w:vAnchor="page" w:x="854" w:y="25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0817" w:hAnchor="page" w:vAnchor="page" w:x="1317" w:y="25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 indicated they have not identified all of the SORs used for the products included in the declaration scope;</w:t>
      </w:r>
    </w:p>
    <w:p>
      <w:pPr>
        <w:pStyle w:val="Normal"/>
        <w:framePr w:w="309" w:hAnchor="page" w:vAnchor="page" w:x="854" w:y="22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0468" w:hAnchor="page" w:vAnchor="page" w:x="1317" w:y="22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 indicated that they have not received conflict minerals data for each metal from all relevant suppliers;</w:t>
      </w:r>
    </w:p>
    <w:p>
      <w:pPr>
        <w:pStyle w:val="Normal"/>
        <w:framePr w:w="309" w:hAnchor="page" w:vAnchor="page" w:x="854" w:y="18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578" w:hAnchor="page" w:vAnchor="page" w:x="1317" w:y="18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 answered “yes” to sourcing from the Covered Countries, but none of the SORs listed were known to source from the region;</w:t>
      </w:r>
    </w:p>
    <w:p>
      <w:pPr>
        <w:pStyle w:val="Normal"/>
        <w:framePr w:w="309" w:hAnchor="page" w:vAnchor="page" w:x="854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1158" w:hAnchor="page" w:vAnchor="page" w:x="1317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SOR information was not provided for a used metal, or SOR information provided was not a verified metal processor;</w:t>
      </w:r>
    </w:p>
    <w:p>
      <w:pPr>
        <w:pStyle w:val="Normal"/>
        <w:framePr w:w="309" w:hAnchor="page" w:vAnchor="page" w:x="854" w:y="11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5015" w:hAnchor="page" w:vAnchor="page" w:x="1317" w:y="11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One or more SORs were listed for an unused metal;</w:t>
      </w:r>
    </w:p>
    <w:p>
      <w:pPr>
        <w:pStyle w:val="Normal"/>
        <w:framePr w:w="6666" w:hAnchor="page" w:vAnchor="page" w:x="276" w:y="7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automatically contacted by SI on a bi-weekly basis, up to three times:</w:t>
      </w:r>
    </w:p>
    <w:p>
      <w:pPr>
        <w:pStyle w:val="Normal"/>
        <w:framePr w:w="13652" w:hAnchor="page" w:vAnchor="page" w:x="276" w:y="5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Supplier responses were evaluated for plausibility, consistency, and gaps. If any of the following quality control flags were raised, suppliers were</w:t>
      </w:r>
    </w:p>
    <w:p>
      <w:pPr>
        <w:pStyle w:val="Normal"/>
        <w:framePr w:w="1943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Quality Assurance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7pt;margin-top:1pt;z-index:-1677706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2.8pt;margin-top:1pt;z-index:-167770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.8pt;margin-top:2.45pt;z-index:-167770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597.95pt;margin-top:1pt;z-index:-1677704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2.8pt;margin-top:1pt;z-index:-167770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2.8pt;margin-top:18.35pt;z-index:-16777040;width:73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</w:p>
    <w:p>
      <w:pPr>
        <w:pStyle w:val="Normal"/>
        <w:framePr w:w="344" w:hAnchor="page" w:vAnchor="page" w:x="6130" w:y="86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</w:t>
      </w:r>
    </w:p>
    <w:p>
      <w:pPr>
        <w:pStyle w:val="Normal"/>
        <w:framePr w:w="691" w:hAnchor="page" w:vAnchor="page" w:x="618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636" w:hAnchor="page" w:vAnchor="page" w:x="4629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Chugai Mining</w:t>
      </w:r>
    </w:p>
    <w:p>
      <w:pPr>
        <w:pStyle w:val="Normal"/>
        <w:framePr w:w="344" w:hAnchor="page" w:vAnchor="page" w:x="8854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52" w:hAnchor="page" w:vAnchor="page" w:x="4664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Chimet S.p.A.</w:t>
      </w:r>
    </w:p>
    <w:p>
      <w:pPr>
        <w:pStyle w:val="Normal"/>
        <w:framePr w:w="344" w:hAnchor="page" w:vAnchor="page" w:x="8854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52" w:hAnchor="page" w:vAnchor="page" w:x="9864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Italy</w:t>
      </w:r>
    </w:p>
    <w:p>
      <w:pPr>
        <w:pStyle w:val="Normal"/>
        <w:framePr w:w="344" w:hAnchor="page" w:vAnchor="page" w:x="10995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90" w:hAnchor="page" w:vAnchor="page" w:x="4273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CGR Metalloys Pvt Ltd.</w:t>
      </w:r>
    </w:p>
    <w:p>
      <w:pPr>
        <w:pStyle w:val="Normal"/>
        <w:framePr w:w="344" w:hAnchor="page" w:vAnchor="page" w:x="8854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08" w:hAnchor="page" w:vAnchor="page" w:x="4307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Cendres + Metaux S.A.</w:t>
      </w:r>
    </w:p>
    <w:p>
      <w:pPr>
        <w:pStyle w:val="Normal"/>
        <w:framePr w:w="344" w:hAnchor="page" w:vAnchor="page" w:x="8854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33" w:hAnchor="page" w:vAnchor="page" w:x="9580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Switzerland</w:t>
      </w:r>
    </w:p>
    <w:p>
      <w:pPr>
        <w:pStyle w:val="Normal"/>
        <w:framePr w:w="344" w:hAnchor="page" w:vAnchor="page" w:x="10995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526" w:hAnchor="page" w:vAnchor="page" w:x="3425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CCR Refinery - Glencore Canada Corporation</w:t>
      </w:r>
    </w:p>
    <w:p>
      <w:pPr>
        <w:pStyle w:val="Normal"/>
        <w:framePr w:w="344" w:hAnchor="page" w:vAnchor="page" w:x="8854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22" w:hAnchor="page" w:vAnchor="page" w:x="9751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Canada</w:t>
      </w:r>
    </w:p>
    <w:p>
      <w:pPr>
        <w:pStyle w:val="Normal"/>
        <w:framePr w:w="344" w:hAnchor="page" w:vAnchor="page" w:x="10995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60" w:hAnchor="page" w:vAnchor="page" w:x="4911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Caridad</w:t>
      </w:r>
    </w:p>
    <w:p>
      <w:pPr>
        <w:pStyle w:val="Normal"/>
        <w:framePr w:w="344" w:hAnchor="page" w:vAnchor="page" w:x="8854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35" w:hAnchor="page" w:vAnchor="page" w:x="9746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Mexico</w:t>
      </w:r>
    </w:p>
    <w:p>
      <w:pPr>
        <w:pStyle w:val="Normal"/>
        <w:framePr w:w="344" w:hAnchor="page" w:vAnchor="page" w:x="10995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026" w:hAnchor="page" w:vAnchor="page" w:x="3633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C.I Metales Procesados Industriales SAS</w:t>
      </w:r>
    </w:p>
    <w:p>
      <w:pPr>
        <w:pStyle w:val="Normal"/>
        <w:framePr w:w="344" w:hAnchor="page" w:vAnchor="page" w:x="8854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41" w:hAnchor="page" w:vAnchor="page" w:x="9660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Colombia</w:t>
      </w:r>
    </w:p>
    <w:p>
      <w:pPr>
        <w:pStyle w:val="Normal"/>
        <w:framePr w:w="344" w:hAnchor="page" w:vAnchor="page" w:x="10995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94" w:hAnchor="page" w:vAnchor="page" w:x="4147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C. Hafner GmbH + Co. KG</w:t>
      </w:r>
    </w:p>
    <w:p>
      <w:pPr>
        <w:pStyle w:val="Normal"/>
        <w:framePr w:w="344" w:hAnchor="page" w:vAnchor="page" w:x="8854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40" w:hAnchor="page" w:vAnchor="page" w:x="4753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Boliden AB</w:t>
      </w:r>
    </w:p>
    <w:p>
      <w:pPr>
        <w:pStyle w:val="Normal"/>
        <w:framePr w:w="344" w:hAnchor="page" w:vAnchor="page" w:x="8854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61" w:hAnchor="page" w:vAnchor="page" w:x="9735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Sweden</w:t>
      </w:r>
    </w:p>
    <w:p>
      <w:pPr>
        <w:pStyle w:val="Normal"/>
        <w:framePr w:w="344" w:hAnchor="page" w:vAnchor="page" w:x="10995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947" w:hAnchor="page" w:vAnchor="page" w:x="2833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Bangko Sentral ng Pilipinas (Central Bank of the Philippines)</w:t>
      </w:r>
    </w:p>
    <w:p>
      <w:pPr>
        <w:pStyle w:val="Normal"/>
        <w:framePr w:w="344" w:hAnchor="page" w:vAnchor="page" w:x="8854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69" w:hAnchor="page" w:vAnchor="page" w:x="9607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Philippines</w:t>
      </w:r>
    </w:p>
    <w:p>
      <w:pPr>
        <w:pStyle w:val="Normal"/>
        <w:framePr w:w="344" w:hAnchor="page" w:vAnchor="page" w:x="10995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46" w:hAnchor="page" w:vAnchor="page" w:x="4458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Bangalore Refinery</w:t>
      </w:r>
    </w:p>
    <w:p>
      <w:pPr>
        <w:pStyle w:val="Normal"/>
        <w:framePr w:w="344" w:hAnchor="page" w:vAnchor="page" w:x="8854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9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66" w:hAnchor="page" w:vAnchor="page" w:x="4742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Aurubis AG</w:t>
      </w:r>
    </w:p>
    <w:p>
      <w:pPr>
        <w:pStyle w:val="Normal"/>
        <w:framePr w:w="344" w:hAnchor="page" w:vAnchor="page" w:x="8854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4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4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704" w:hAnchor="page" w:vAnchor="page" w:x="3767" w:y="54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Augmont Enterprises Private Limited</w:t>
      </w:r>
    </w:p>
    <w:p>
      <w:pPr>
        <w:pStyle w:val="Normal"/>
        <w:framePr w:w="344" w:hAnchor="page" w:vAnchor="page" w:x="8854" w:y="54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54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54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4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52" w:hAnchor="page" w:vAnchor="page" w:x="4248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 Traders and Refiners</w:t>
      </w:r>
    </w:p>
    <w:p>
      <w:pPr>
        <w:pStyle w:val="Normal"/>
        <w:framePr w:w="344" w:hAnchor="page" w:vAnchor="page" w:x="8854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17" w:hAnchor="page" w:vAnchor="page" w:x="9545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South Africa</w:t>
      </w:r>
    </w:p>
    <w:p>
      <w:pPr>
        <w:pStyle w:val="Normal"/>
        <w:framePr w:w="344" w:hAnchor="page" w:vAnchor="page" w:x="10995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300" w:hAnchor="page" w:vAnchor="page" w:x="3519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Atasay Kuyumculuk Sanayi Ve Ticaret A.S.</w:t>
      </w:r>
    </w:p>
    <w:p>
      <w:pPr>
        <w:pStyle w:val="Normal"/>
        <w:framePr w:w="344" w:hAnchor="page" w:vAnchor="page" w:x="8854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88" w:hAnchor="page" w:vAnchor="page" w:x="9765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Turkey</w:t>
      </w:r>
    </w:p>
    <w:p>
      <w:pPr>
        <w:pStyle w:val="Normal"/>
        <w:framePr w:w="344" w:hAnchor="page" w:vAnchor="page" w:x="10995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97" w:hAnchor="page" w:vAnchor="page" w:x="4354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Asaka Riken Co., Ltd.</w:t>
      </w:r>
    </w:p>
    <w:p>
      <w:pPr>
        <w:pStyle w:val="Normal"/>
        <w:framePr w:w="344" w:hAnchor="page" w:vAnchor="page" w:x="8854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67" w:hAnchor="page" w:vAnchor="page" w:x="4241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Asahi Refining USA Inc.</w:t>
      </w:r>
    </w:p>
    <w:p>
      <w:pPr>
        <w:pStyle w:val="Normal"/>
        <w:framePr w:w="344" w:hAnchor="page" w:vAnchor="page" w:x="8854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24" w:hAnchor="page" w:vAnchor="page" w:x="4134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Asahi Refining Canada Ltd.</w:t>
      </w:r>
    </w:p>
    <w:p>
      <w:pPr>
        <w:pStyle w:val="Normal"/>
        <w:framePr w:w="344" w:hAnchor="page" w:vAnchor="page" w:x="8854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22" w:hAnchor="page" w:vAnchor="page" w:x="9751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Canada</w:t>
      </w:r>
    </w:p>
    <w:p>
      <w:pPr>
        <w:pStyle w:val="Normal"/>
        <w:framePr w:w="344" w:hAnchor="page" w:vAnchor="page" w:x="10995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82" w:hAnchor="page" w:vAnchor="page" w:x="4485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Asahi Pretec Corp.</w:t>
      </w:r>
    </w:p>
    <w:p>
      <w:pPr>
        <w:pStyle w:val="Normal"/>
        <w:framePr w:w="344" w:hAnchor="page" w:vAnchor="page" w:x="8854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76" w:hAnchor="page" w:vAnchor="page" w:x="4446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Argor-Heraeus S.A.</w:t>
      </w:r>
    </w:p>
    <w:p>
      <w:pPr>
        <w:pStyle w:val="Normal"/>
        <w:framePr w:w="344" w:hAnchor="page" w:vAnchor="page" w:x="8854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33" w:hAnchor="page" w:vAnchor="page" w:x="9580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Switzerland</w:t>
      </w:r>
    </w:p>
    <w:p>
      <w:pPr>
        <w:pStyle w:val="Normal"/>
        <w:framePr w:w="344" w:hAnchor="page" w:vAnchor="page" w:x="10995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694" w:hAnchor="page" w:vAnchor="page" w:x="3355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AngloGold Ashanti Corrego do Sitio Mineracao</w:t>
      </w:r>
    </w:p>
    <w:p>
      <w:pPr>
        <w:pStyle w:val="Normal"/>
        <w:framePr w:w="344" w:hAnchor="page" w:vAnchor="page" w:x="8854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320" w:hAnchor="page" w:vAnchor="page" w:x="3094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Almalyk Mining and Metallurgical Complex (AMMC)</w:t>
      </w:r>
    </w:p>
    <w:p>
      <w:pPr>
        <w:pStyle w:val="Normal"/>
        <w:framePr w:w="344" w:hAnchor="page" w:vAnchor="page" w:x="8854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69" w:hAnchor="page" w:vAnchor="page" w:x="9607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Uzbekistan</w:t>
      </w:r>
    </w:p>
    <w:p>
      <w:pPr>
        <w:pStyle w:val="Normal"/>
        <w:framePr w:w="344" w:hAnchor="page" w:vAnchor="page" w:x="10995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668" w:hAnchor="page" w:vAnchor="page" w:x="3366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Allgemeine Gold-und Silberscheideanstalt A.G.</w:t>
      </w:r>
    </w:p>
    <w:p>
      <w:pPr>
        <w:pStyle w:val="Normal"/>
        <w:framePr w:w="344" w:hAnchor="page" w:vAnchor="page" w:x="8854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81" w:hAnchor="page" w:vAnchor="page" w:x="4694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Alexy Metals</w:t>
      </w:r>
    </w:p>
    <w:p>
      <w:pPr>
        <w:pStyle w:val="Normal"/>
        <w:framePr w:w="344" w:hAnchor="page" w:vAnchor="page" w:x="8854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32" w:hAnchor="page" w:vAnchor="page" w:x="4298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Albino Mountinho Lda.</w:t>
      </w:r>
    </w:p>
    <w:p>
      <w:pPr>
        <w:pStyle w:val="Normal"/>
        <w:framePr w:w="344" w:hAnchor="page" w:vAnchor="page" w:x="8854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12" w:hAnchor="page" w:vAnchor="page" w:x="9714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Portugal</w:t>
      </w:r>
    </w:p>
    <w:p>
      <w:pPr>
        <w:pStyle w:val="Normal"/>
        <w:framePr w:w="344" w:hAnchor="page" w:vAnchor="page" w:x="10995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248" w:hAnchor="page" w:vAnchor="page" w:x="3957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 Etihad Gold Refinery DMCC</w:t>
      </w:r>
    </w:p>
    <w:p>
      <w:pPr>
        <w:pStyle w:val="Normal"/>
        <w:framePr w:w="2913" w:hAnchor="page" w:vAnchor="page" w:x="8854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United Arab Emirates     </w:t>
      </w:r>
    </w:p>
    <w:p>
      <w:pPr>
        <w:pStyle w:val="Normal"/>
        <w:framePr w:w="665" w:hAnchor="page" w:vAnchor="page" w:x="11413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73" w:hAnchor="page" w:vAnchor="page" w:x="3864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Aida Chemical Industries Co., Ltd.</w:t>
      </w:r>
    </w:p>
    <w:p>
      <w:pPr>
        <w:pStyle w:val="Normal"/>
        <w:framePr w:w="344" w:hAnchor="page" w:vAnchor="page" w:x="8854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22" w:hAnchor="page" w:vAnchor="page" w:x="4343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African Gold Refinery</w:t>
      </w:r>
    </w:p>
    <w:p>
      <w:pPr>
        <w:pStyle w:val="Normal"/>
        <w:framePr w:w="344" w:hAnchor="page" w:vAnchor="page" w:x="8854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48" w:hAnchor="page" w:vAnchor="page" w:x="9741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Uganda</w:t>
      </w:r>
    </w:p>
    <w:p>
      <w:pPr>
        <w:pStyle w:val="Normal"/>
        <w:framePr w:w="344" w:hAnchor="page" w:vAnchor="page" w:x="10995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68" w:hAnchor="page" w:vAnchor="page" w:x="4033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Advanced Chemical Company</w:t>
      </w:r>
    </w:p>
    <w:p>
      <w:pPr>
        <w:pStyle w:val="Normal"/>
        <w:framePr w:w="344" w:hAnchor="page" w:vAnchor="page" w:x="8854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55" w:hAnchor="page" w:vAnchor="page" w:x="4038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Abington Reldan Metals, LLC</w:t>
      </w:r>
    </w:p>
    <w:p>
      <w:pPr>
        <w:pStyle w:val="Normal"/>
        <w:framePr w:w="344" w:hAnchor="page" w:vAnchor="page" w:x="8854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74" w:hAnchor="page" w:vAnchor="page" w:x="4321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ABC Refinery Pty Ltd.</w:t>
      </w:r>
    </w:p>
    <w:p>
      <w:pPr>
        <w:pStyle w:val="Normal"/>
        <w:framePr w:w="344" w:hAnchor="page" w:vAnchor="page" w:x="8854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76" w:hAnchor="page" w:vAnchor="page" w:x="9687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Australia</w:t>
      </w:r>
    </w:p>
    <w:p>
      <w:pPr>
        <w:pStyle w:val="Normal"/>
        <w:framePr w:w="344" w:hAnchor="page" w:vAnchor="page" w:x="10995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34" w:hAnchor="page" w:vAnchor="page" w:x="4755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8853 S.p.A.</w:t>
      </w:r>
    </w:p>
    <w:p>
      <w:pPr>
        <w:pStyle w:val="Normal"/>
        <w:framePr w:w="344" w:hAnchor="page" w:vAnchor="page" w:x="8854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52" w:hAnchor="page" w:vAnchor="page" w:x="9864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Italy</w:t>
      </w:r>
    </w:p>
    <w:p>
      <w:pPr>
        <w:pStyle w:val="Normal"/>
        <w:framePr w:w="344" w:hAnchor="page" w:vAnchor="page" w:x="10995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845" w:hAnchor="page" w:vAnchor="page" w:x="534" w:y="8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METAL</w:t>
      </w:r>
    </w:p>
    <w:p>
      <w:pPr>
        <w:pStyle w:val="Normal"/>
        <w:framePr w:w="273" w:hAnchor="page" w:vAnchor="page" w:x="1346" w:y="85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2630" w:hAnchor="page" w:vAnchor="page" w:x="4195" w:y="8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OFFICIAL SMELTER NAME</w:t>
      </w:r>
    </w:p>
    <w:p>
      <w:pPr>
        <w:pStyle w:val="Normal"/>
        <w:framePr w:w="273" w:hAnchor="page" w:vAnchor="page" w:x="8854" w:y="85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1109" w:hAnchor="page" w:vAnchor="page" w:x="9653" w:y="8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COUNTRY</w:t>
      </w:r>
    </w:p>
    <w:p>
      <w:pPr>
        <w:pStyle w:val="Normal"/>
        <w:framePr w:w="273" w:hAnchor="page" w:vAnchor="page" w:x="10995" w:y="85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1068" w:hAnchor="page" w:vAnchor="page" w:x="11226" w:y="8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SMELTER</w:t>
      </w:r>
    </w:p>
    <w:p>
      <w:pPr>
        <w:pStyle w:val="Normal"/>
        <w:framePr w:w="1068" w:hAnchor="page" w:vAnchor="page" w:x="9671" w:y="68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SMELTER</w:t>
      </w:r>
    </w:p>
    <w:p>
      <w:pPr>
        <w:pStyle w:val="Normal"/>
        <w:framePr w:w="1201" w:hAnchor="page" w:vAnchor="page" w:x="11170" w:y="68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CERTIFIED</w:t>
      </w:r>
    </w:p>
    <w:p>
      <w:pPr>
        <w:pStyle w:val="Normal"/>
        <w:framePr w:w="2240" w:hAnchor="page" w:vAnchor="page" w:x="548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APPENDIX “II”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pt;margin-top:1pt;z-index:-1677703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2.8pt;margin-top:1pt;z-index:-1677703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2.8pt;margin-top:2.45pt;z-index:-1677702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7.95pt;margin-top:1pt;z-index:-1677702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2.8pt;margin-top:1pt;z-index:-1677702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54.55pt;margin-top:50.2pt;z-index:-16777016;width:5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53.3pt;margin-top:50.2pt;z-index:-16777012;width:9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77.9pt;margin-top:50.2pt;z-index:-16777008;width:365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2.8pt;margin-top:50.2pt;z-index:-16777004;width:55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</w:p>
    <w:p>
      <w:pPr>
        <w:pStyle w:val="Normal"/>
        <w:framePr w:w="344" w:hAnchor="page" w:vAnchor="page" w:x="6130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6</w:t>
      </w:r>
    </w:p>
    <w:p>
      <w:pPr>
        <w:pStyle w:val="Normal"/>
        <w:framePr w:w="691" w:hAnchor="page" w:vAnchor="page" w:x="618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69" w:hAnchor="page" w:vAnchor="page" w:x="4782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Italpreziosi</w:t>
      </w:r>
    </w:p>
    <w:p>
      <w:pPr>
        <w:pStyle w:val="Normal"/>
        <w:framePr w:w="344" w:hAnchor="page" w:vAnchor="page" w:x="8854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52" w:hAnchor="page" w:vAnchor="page" w:x="9864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Italy</w:t>
      </w:r>
    </w:p>
    <w:p>
      <w:pPr>
        <w:pStyle w:val="Normal"/>
        <w:framePr w:w="344" w:hAnchor="page" w:vAnchor="page" w:x="10995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61" w:hAnchor="page" w:vAnchor="page" w:x="4327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Istanbul Gold Refinery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88" w:hAnchor="page" w:vAnchor="page" w:x="976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Turkey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306" w:hAnchor="page" w:vAnchor="page" w:x="3933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Ishifuku Metal Industry Co., Ltd.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704" w:hAnchor="page" w:vAnchor="page" w:x="376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International Precious Metal Refiners</w:t>
      </w:r>
    </w:p>
    <w:p>
      <w:pPr>
        <w:pStyle w:val="Normal"/>
        <w:framePr w:w="2913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United Arab Emirates    </w:t>
      </w:r>
    </w:p>
    <w:p>
      <w:pPr>
        <w:pStyle w:val="Normal"/>
        <w:framePr w:w="562" w:hAnchor="page" w:vAnchor="page" w:x="1145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384" w:hAnchor="page" w:vAnchor="page" w:x="2651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Inner Mongolia Qiankun Gold and Silver Refinery Share Co., Ltd.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940" w:hAnchor="page" w:vAnchor="page" w:x="408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Industrial Refining Company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25" w:hAnchor="page" w:vAnchor="page" w:x="970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Belgium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85" w:hAnchor="page" w:vAnchor="page" w:x="423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HwaSeong CJ CO., LTD.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350" w:hAnchor="page" w:vAnchor="page" w:x="3082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Hunan Guiyang yinxing Nonferrous Smelting Co., Ltd.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60" w:hAnchor="page" w:vAnchor="page" w:x="3869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Hunan Chenzhou Mining Co., Ltd.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231" w:hAnchor="page" w:vAnchor="page" w:x="354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Heraeus Precious Metals GmbH &amp; Co. KG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254" w:hAnchor="page" w:vAnchor="page" w:x="395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Heraeus Metals Hong Kong Ltd.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14" w:hAnchor="page" w:vAnchor="page" w:x="4222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Heimerle + Meule GmbH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167" w:hAnchor="page" w:vAnchor="page" w:x="357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Hangzhou Fuchunjiang Smelting Co., Ltd.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718" w:hAnchor="page" w:vAnchor="page" w:x="2928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Guoda Safina High-Tech Environmental Refinery Co., Ltd.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358" w:hAnchor="page" w:vAnchor="page" w:x="3912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Guangdong Jinding Gold Limited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605" w:hAnchor="page" w:vAnchor="page" w:x="3392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Great Wall Precious Metals Co., Ltd. of CBPM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585" w:hAnchor="page" w:vAnchor="page" w:x="3400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 Refinery of Zijin Mining Group Co., Ltd.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143" w:hAnchor="page" w:vAnchor="page" w:x="441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 Coast Refinery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32" w:hAnchor="page" w:vAnchor="page" w:x="9789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Ghana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71" w:hAnchor="page" w:vAnchor="page" w:x="4281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 by Gold Colombia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41" w:hAnchor="page" w:vAnchor="page" w:x="9660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Colombia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22" w:hAnchor="page" w:vAnchor="page" w:x="388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GGC Gujrat Gold Centre Pvt. Ltd.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21" w:hAnchor="page" w:vAnchor="page" w:x="4177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Geib Refining Corporation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2" w:hAnchor="page" w:vAnchor="page" w:x="4477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Fujairah Gold FZC</w:t>
      </w:r>
    </w:p>
    <w:p>
      <w:pPr>
        <w:pStyle w:val="Normal"/>
        <w:framePr w:w="2913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United Arab Emirates    </w:t>
      </w:r>
    </w:p>
    <w:p>
      <w:pPr>
        <w:pStyle w:val="Normal"/>
        <w:framePr w:w="562" w:hAnchor="page" w:vAnchor="page" w:x="1145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396" w:hAnchor="page" w:vAnchor="page" w:x="389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Fidelity Printers and Refiners Ltd.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17" w:hAnchor="page" w:vAnchor="page" w:x="9628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Zimbabwe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10" w:hAnchor="page" w:vAnchor="page" w:x="4348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Emirates Gold DMCC</w:t>
      </w:r>
    </w:p>
    <w:p>
      <w:pPr>
        <w:pStyle w:val="Normal"/>
        <w:framePr w:w="2913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United Arab Emirates    </w:t>
      </w:r>
    </w:p>
    <w:p>
      <w:pPr>
        <w:pStyle w:val="Normal"/>
        <w:framePr w:w="665" w:hAnchor="page" w:vAnchor="page" w:x="1141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546" w:hAnchor="page" w:vAnchor="page" w:x="3417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Emerald Jewel Industry India Limited (Unit 1)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271" w:hAnchor="page" w:vAnchor="page" w:x="3531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Eco-System Recycling Co., Ltd. West Plant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212" w:hAnchor="page" w:vAnchor="page" w:x="355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Eco-System Recycling Co., Ltd. East Plant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82" w:hAnchor="page" w:vAnchor="page" w:x="4110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DSC (Do Sung Corporation)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498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Dowa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195" w:hAnchor="page" w:vAnchor="page" w:x="4397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Dongwu Gold Group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41" w:hAnchor="page" w:vAnchor="page" w:x="4169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Dijllah Gold Refinery FZC</w:t>
      </w:r>
    </w:p>
    <w:p>
      <w:pPr>
        <w:pStyle w:val="Normal"/>
        <w:framePr w:w="2913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United Arab Emirates    </w:t>
      </w:r>
    </w:p>
    <w:p>
      <w:pPr>
        <w:pStyle w:val="Normal"/>
        <w:framePr w:w="562" w:hAnchor="page" w:vAnchor="page" w:x="1145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206" w:hAnchor="page" w:vAnchor="page" w:x="3558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Degussa Sonne / Mond Goldhandel GmbH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820" w:hAnchor="page" w:vAnchor="page" w:x="3719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Daye Non-Ferrous Metals Mining Ltd.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7pt;margin-top:1pt;z-index:-1677700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2.8pt;margin-top:1pt;z-index:-1677699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2.8pt;margin-top:2.45pt;z-index:-1677699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97.95pt;margin-top:1pt;z-index:-1677698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2.8pt;margin-top:1pt;z-index:-1677698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</w:p>
    <w:p>
      <w:pPr>
        <w:pStyle w:val="Normal"/>
        <w:framePr w:w="344" w:hAnchor="page" w:vAnchor="page" w:x="6130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</w:t>
      </w:r>
    </w:p>
    <w:p>
      <w:pPr>
        <w:pStyle w:val="Normal"/>
        <w:framePr w:w="691" w:hAnchor="page" w:vAnchor="page" w:x="61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18" w:hAnchor="page" w:vAnchor="page" w:x="417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Metalor Technologies S.A.</w:t>
      </w:r>
    </w:p>
    <w:p>
      <w:pPr>
        <w:pStyle w:val="Normal"/>
        <w:framePr w:w="344" w:hAnchor="page" w:vAnchor="page" w:x="8854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33" w:hAnchor="page" w:vAnchor="page" w:x="9580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Switzerland</w:t>
      </w:r>
    </w:p>
    <w:p>
      <w:pPr>
        <w:pStyle w:val="Normal"/>
        <w:framePr w:w="344" w:hAnchor="page" w:vAnchor="page" w:x="10995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592" w:hAnchor="page" w:vAnchor="page" w:x="3814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Metalor Technologies (Suzhou) Ltd.</w:t>
      </w:r>
    </w:p>
    <w:p>
      <w:pPr>
        <w:pStyle w:val="Normal"/>
        <w:framePr w:w="344" w:hAnchor="page" w:vAnchor="page" w:x="8854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305" w:hAnchor="page" w:vAnchor="page" w:x="3517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Metalor Technologies (Singapore) Pte., Ltd.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66" w:hAnchor="page" w:vAnchor="page" w:x="9649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Singapore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984" w:hAnchor="page" w:vAnchor="page" w:x="3651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Metalor Technologies (Hong Kong) Ltd.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91" w:hAnchor="page" w:vAnchor="page" w:x="4357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Metallix Refining Inc.</w:t>
      </w:r>
    </w:p>
    <w:p>
      <w:pPr>
        <w:pStyle w:val="Normal"/>
        <w:framePr w:w="344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34" w:hAnchor="page" w:vAnchor="page" w:x="3880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 Concentrators SA (Pty) Ltd.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17" w:hAnchor="page" w:vAnchor="page" w:x="954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South Africa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07" w:hAnchor="page" w:vAnchor="page" w:x="4683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MD Overseas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57" w:hAnchor="page" w:vAnchor="page" w:x="420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Matsuda Sangyo Co., Ltd.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76" w:hAnchor="page" w:vAnchor="page" w:x="4863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Materion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674" w:hAnchor="page" w:vAnchor="page" w:x="461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Marsam Metals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514" w:hAnchor="page" w:vAnchor="page" w:x="3430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Luoyang Zijin Yinhui Gold Refinery Co., Ltd.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24" w:hAnchor="page" w:vAnchor="page" w:x="46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LT Metal Ltd.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70" w:hAnchor="page" w:vAnchor="page" w:x="4281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LS-NIKKO Copper Inc.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350" w:hAnchor="page" w:vAnchor="page" w:x="3498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Lingbao Jinyuan Tonghui Refinery Co., Ltd.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00" w:hAnchor="page" w:vAnchor="page" w:x="4311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Lingbao Gold Co., Ltd.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614" w:hAnchor="page" w:vAnchor="page" w:x="4639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L’Orfebre S.A.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99" w:hAnchor="page" w:vAnchor="page" w:x="9719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Andorra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156" w:hAnchor="page" w:vAnchor="page" w:x="399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L’azurde Company For Jewelry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42" w:hAnchor="page" w:vAnchor="page" w:x="953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Saudi Arabia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034" w:hAnchor="page" w:vAnchor="page" w:x="3630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Kyshtym Copper-Electrolytic Plant ZAO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811" w:hAnchor="page" w:vAnchor="page" w:x="45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Kyrgyzaltyn JSC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90" w:hAnchor="page" w:vAnchor="page" w:x="959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Kyrgyzstan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60" w:hAnchor="page" w:vAnchor="page" w:x="4161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Kundan Care Products Ltd.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156" w:hAnchor="page" w:vAnchor="page" w:x="4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 Zinc Co., Ltd.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37" w:hAnchor="page" w:vAnchor="page" w:x="4129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Kojima Chemicals Co., Ltd.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801" w:hAnchor="page" w:vAnchor="page" w:x="3727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KGHM Polska Miedz Spolka Akcyjna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71" w:hAnchor="page" w:vAnchor="page" w:x="9772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Poland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920" w:hAnchor="page" w:vAnchor="page" w:x="409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Kennecott Utah Copper LLC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86" w:hAnchor="page" w:vAnchor="page" w:x="4900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Kazzinc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07" w:hAnchor="page" w:vAnchor="page" w:x="9591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Kazakhstan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08" w:hAnchor="page" w:vAnchor="page" w:x="4182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Kazakhmys Smelting LLC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07" w:hAnchor="page" w:vAnchor="page" w:x="9591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Kazakhstan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48" w:hAnchor="page" w:vAnchor="page" w:x="4332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Kaloti Precious Metals</w:t>
      </w:r>
    </w:p>
    <w:p>
      <w:pPr>
        <w:pStyle w:val="Normal"/>
        <w:framePr w:w="2913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United Arab Emirates    </w:t>
      </w:r>
    </w:p>
    <w:p>
      <w:pPr>
        <w:pStyle w:val="Normal"/>
        <w:framePr w:w="562" w:hAnchor="page" w:vAnchor="page" w:x="1145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777" w:hAnchor="page" w:vAnchor="page" w:x="4571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K.A. Rasmussen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73" w:hAnchor="page" w:vAnchor="page" w:x="9730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Norway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782" w:hAnchor="page" w:vAnchor="page" w:x="373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JX Nippon Mining &amp; Metals Co., Ltd.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98" w:hAnchor="page" w:vAnchor="page" w:x="4437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JSC Uralelectromed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294" w:hAnchor="page" w:vAnchor="page" w:x="310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JSC Ekaterinburg Non-Ferrous Metal Processing Plant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16" w:hAnchor="page" w:vAnchor="page" w:x="426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Copper Co., Ltd.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63" w:hAnchor="page" w:vAnchor="page" w:x="478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 Mint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156" w:hAnchor="page" w:vAnchor="page" w:x="4413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JALAN &amp; Company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7pt;margin-top:1pt;z-index:-1677698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2.8pt;margin-top:1pt;z-index:-167769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2.8pt;margin-top:2.45pt;z-index:-167769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597.95pt;margin-top:1pt;z-index:-167769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8pt;margin-top:1pt;z-index:-167769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</w:p>
    <w:p>
      <w:pPr>
        <w:pStyle w:val="Normal"/>
        <w:framePr w:w="344" w:hAnchor="page" w:vAnchor="page" w:x="6130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</w:t>
      </w:r>
    </w:p>
    <w:p>
      <w:pPr>
        <w:pStyle w:val="Normal"/>
        <w:framePr w:w="691" w:hAnchor="page" w:vAnchor="page" w:x="618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91" w:hAnchor="page" w:vAnchor="page" w:x="4731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Sai Refinery</w:t>
      </w:r>
    </w:p>
    <w:p>
      <w:pPr>
        <w:pStyle w:val="Normal"/>
        <w:framePr w:w="344" w:hAnchor="page" w:vAnchor="page" w:x="8854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33" w:hAnchor="page" w:vAnchor="page" w:x="4672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SAFINA A.S.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699" w:hAnchor="page" w:vAnchor="page" w:x="9427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Czech Republic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33" w:hAnchor="page" w:vAnchor="page" w:x="4672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Safimet S.p.A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52" w:hAnchor="page" w:vAnchor="page" w:x="986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Italy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31" w:hAnchor="page" w:vAnchor="page" w:x="450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Sabin Metal Corp.</w:t>
      </w:r>
    </w:p>
    <w:p>
      <w:pPr>
        <w:pStyle w:val="Normal"/>
        <w:framePr w:w="344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25" w:hAnchor="page" w:vAnchor="page" w:x="488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SAAMP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57" w:hAnchor="page" w:vAnchor="page" w:x="977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France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20" w:hAnchor="page" w:vAnchor="page" w:x="438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Royal Canadian Mint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22" w:hAnchor="page" w:vAnchor="page" w:x="9751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Canada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48" w:hAnchor="page" w:vAnchor="page" w:x="4291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REMONDIS PMR B.V.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46" w:hAnchor="page" w:vAnchor="page" w:x="957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Netherlands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544" w:hAnchor="page" w:vAnchor="page" w:x="383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Refinery of Seemine Gold Co., Ltd.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41" w:hAnchor="page" w:vAnchor="page" w:x="4252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Rand Refinery (Pty) Ltd.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17" w:hAnchor="page" w:vAnchor="page" w:x="954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South Africa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82" w:hAnchor="page" w:vAnchor="page" w:x="448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QG Refining, LLC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873" w:hAnchor="page" w:vAnchor="page" w:x="4530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PX Precinox S.A.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33" w:hAnchor="page" w:vAnchor="page" w:x="9580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Switzerland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11" w:hAnchor="page" w:vAnchor="page" w:x="3890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Aneka Tambang (Persero) Tbk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762" w:hAnchor="page" w:vAnchor="page" w:x="3743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Prioksky Plant of Non-Ferrous Metals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685" w:hAnchor="page" w:vAnchor="page" w:x="37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Planta Recuperadora de Metales SpA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29" w:hAnchor="page" w:vAnchor="page" w:x="9831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Chile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122" w:hAnchor="page" w:vAnchor="page" w:x="3593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Penglai Penggang Gold Industry Co., Ltd.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693" w:hAnchor="page" w:vAnchor="page" w:x="460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Pease &amp; Curren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06" w:hAnchor="page" w:vAnchor="page" w:x="4767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PAMP S.A.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33" w:hAnchor="page" w:vAnchor="page" w:x="9580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Switzerland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24" w:hAnchor="page" w:vAnchor="page" w:x="413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OJSC Novosibirsk Refinery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26" w:hAnchor="page" w:vAnchor="page" w:x="200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OJSC “The Gulidov Krasnoyarsk Non-Ferrous Metals Plant” (OJSC Krastsvetmet)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968" w:hAnchor="page" w:vAnchor="page" w:x="365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Ohura Precious Metal Industry Co., Ltd.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115" w:hAnchor="page" w:vAnchor="page" w:x="276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Ogussa Osterreichische Gold- und Silber-Scheideanstalt GmbH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9" w:hAnchor="page" w:vAnchor="page" w:x="975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Austria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28" w:hAnchor="page" w:vAnchor="page" w:x="4257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Nihon Material Co., Ltd.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38" w:hAnchor="page" w:vAnchor="page" w:x="42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NH Recytech Company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195" w:hAnchor="page" w:vAnchor="page" w:x="356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Navoi Mining and Metallurgical Combinat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69" w:hAnchor="page" w:vAnchor="page" w:x="9607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Uzbekistan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818" w:hAnchor="page" w:vAnchor="page" w:x="3720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Nadir Metal Rafineri San. Ve Tic. A.S.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88" w:hAnchor="page" w:vAnchor="page" w:x="976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Turkey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032" w:hAnchor="page" w:vAnchor="page" w:x="3631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Moscow Special Alloys Processing Plant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6" w:hAnchor="page" w:vAnchor="page" w:x="4479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Morris and Watson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New Zealand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79" w:hAnchor="page" w:vAnchor="page" w:x="444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Modeltech Sdn Bhd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76" w:hAnchor="page" w:vAnchor="page" w:x="9687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Malaysia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73" w:hAnchor="page" w:vAnchor="page" w:x="4030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MMTC-PAMP India Pvt., Ltd.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737" w:hAnchor="page" w:vAnchor="page" w:x="37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Mitsui Mining and Smelting Co., Ltd.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325" w:hAnchor="page" w:vAnchor="page" w:x="392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Mitsubishi Materials Corporation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312" w:hAnchor="page" w:vAnchor="page" w:x="351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Metalurgica Met-Mex Penoles S.A. De C.V.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35" w:hAnchor="page" w:vAnchor="page" w:x="97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Mexico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525" w:hAnchor="page" w:vAnchor="page" w:x="3842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Metalor USA Refining Corporation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7pt;margin-top:1pt;z-index:-1677696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8pt;margin-top:1pt;z-index:-167769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2.8pt;margin-top:2.45pt;z-index:-167769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97.95pt;margin-top:1pt;z-index:-1677694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2.8pt;margin-top:1pt;z-index:-167769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</w:p>
    <w:p>
      <w:pPr>
        <w:pStyle w:val="Normal"/>
        <w:framePr w:w="344" w:hAnchor="page" w:vAnchor="page" w:x="6130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9</w:t>
      </w:r>
    </w:p>
    <w:p>
      <w:pPr>
        <w:pStyle w:val="Normal"/>
        <w:framePr w:w="691" w:hAnchor="page" w:vAnchor="page" w:x="61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502" w:hAnchor="page" w:vAnchor="page" w:x="3435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Western Australian Mint (T/a The Perth Mint)</w:t>
      </w:r>
    </w:p>
    <w:p>
      <w:pPr>
        <w:pStyle w:val="Normal"/>
        <w:framePr w:w="344" w:hAnchor="page" w:vAnchor="page" w:x="8854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76" w:hAnchor="page" w:vAnchor="page" w:x="9687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Australia</w:t>
      </w:r>
    </w:p>
    <w:p>
      <w:pPr>
        <w:pStyle w:val="Normal"/>
        <w:framePr w:w="344" w:hAnchor="page" w:vAnchor="page" w:x="10995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50" w:hAnchor="page" w:vAnchor="page" w:x="4498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WEEEREFINING</w:t>
      </w:r>
    </w:p>
    <w:p>
      <w:pPr>
        <w:pStyle w:val="Normal"/>
        <w:framePr w:w="344" w:hAnchor="page" w:vAnchor="page" w:x="8854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57" w:hAnchor="page" w:vAnchor="page" w:x="9778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France</w:t>
      </w:r>
    </w:p>
    <w:p>
      <w:pPr>
        <w:pStyle w:val="Normal"/>
        <w:framePr w:w="344" w:hAnchor="page" w:vAnchor="page" w:x="10995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71" w:hAnchor="page" w:vAnchor="page" w:x="465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Valcambi S.A.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33" w:hAnchor="page" w:vAnchor="page" w:x="9580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Switzerland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646" w:hAnchor="page" w:vAnchor="page" w:x="3792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Precious Metal Refining, Inc.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266" w:hAnchor="page" w:vAnchor="page" w:x="3117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Umicore S.A. Business Unit Precious Metals Refining</w:t>
      </w:r>
    </w:p>
    <w:p>
      <w:pPr>
        <w:pStyle w:val="Normal"/>
        <w:framePr w:w="344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25" w:hAnchor="page" w:vAnchor="page" w:x="970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Belgium</w:t>
      </w:r>
    </w:p>
    <w:p>
      <w:pPr>
        <w:pStyle w:val="Normal"/>
        <w:framePr w:w="344" w:hAnchor="page" w:vAnchor="page" w:x="1099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60" w:hAnchor="page" w:vAnchor="page" w:x="3869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Umicore Precious Metals Thailand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50" w:hAnchor="page" w:vAnchor="page" w:x="969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Thailand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47" w:hAnchor="page" w:vAnchor="page" w:x="487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Torecom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167" w:hAnchor="page" w:vAnchor="page" w:x="4408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TOO Tau-Ken-Altyn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07" w:hAnchor="page" w:vAnchor="page" w:x="9591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Kazakhstan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389" w:hAnchor="page" w:vAnchor="page" w:x="3482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Tongling Nonferrous Metals Group Co., Ltd.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41" w:hAnchor="page" w:vAnchor="page" w:x="4210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Tokuriki Honten Co., Ltd.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123" w:hAnchor="page" w:vAnchor="page" w:x="4010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Tanaka Kikinzoku Kogyo K.K.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74" w:hAnchor="page" w:vAnchor="page" w:x="4738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T.C.A S.p.A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52" w:hAnchor="page" w:vAnchor="page" w:x="986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Italy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547" w:hAnchor="page" w:vAnchor="page" w:x="3833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Super Dragon Technology Co., Ltd.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6" w:hAnchor="page" w:vAnchor="page" w:x="9758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Taiwan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21" w:hAnchor="page" w:vAnchor="page" w:x="4177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SungEel HiMetal Co., Ltd.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09" w:hAnchor="page" w:vAnchor="page" w:x="3890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Sumitomo Metal Mining Co., Ltd.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194" w:hAnchor="page" w:vAnchor="page" w:x="4397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Sudan Gold Refinery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9799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Sudan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62" w:hAnchor="page" w:vAnchor="page" w:x="253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State Research Institute Center for Physical Sciences and Technology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15" w:hAnchor="page" w:vAnchor="page" w:x="9671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Lithuania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854" w:hAnchor="page" w:vAnchor="page" w:x="4538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Sovereign Metals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176" w:hAnchor="page" w:vAnchor="page" w:x="3571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Solar Applied Materials Technology Corp.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6" w:hAnchor="page" w:vAnchor="page" w:x="975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Taiwan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523" w:hAnchor="page" w:vAnchor="page" w:x="3010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SOE Shyolkovsky Factory of Secondary Precious Metals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65" w:hAnchor="page" w:vAnchor="page" w:x="403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Singway Technology Co., Ltd.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6" w:hAnchor="page" w:vAnchor="page" w:x="975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Taiwan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075" w:hAnchor="page" w:vAnchor="page" w:x="361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Sichuan Tianze Precious Metals Co., Ltd.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47" w:hAnchor="page" w:vAnchor="page" w:x="416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Shirpur Gold Refinery Ltd.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842" w:hAnchor="page" w:vAnchor="page" w:x="329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Shenzhen Zhonghenglong Real Industry Co., Ltd.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178" w:hAnchor="page" w:vAnchor="page" w:x="3987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Shenzhen CuiLu Gold Co., Ltd.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048" w:hAnchor="page" w:vAnchor="page" w:x="320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Shandong Zhaojin Gold &amp; Silver Refinery Co., Ltd.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547" w:hAnchor="page" w:vAnchor="page" w:x="3000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Shandong Tiancheng Biological Gold Industrial Co., Ltd.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679" w:hAnchor="page" w:vAnchor="page" w:x="3778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Shandong Humon Smelting Co., Ltd.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8" w:hAnchor="page" w:vAnchor="page" w:x="387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Shandong Gold Smelting Co., Ltd.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88" w:hAnchor="page" w:vAnchor="page" w:x="402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SEMPSA Joyeria Plateria S.A.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Spain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78" w:hAnchor="page" w:vAnchor="page" w:x="4362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Sellem Industries Ltd.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43" w:hAnchor="page" w:vAnchor="page" w:x="9617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Mauritania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80" w:hAnchor="page" w:vAnchor="page" w:x="4111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Sancus ZFS (L’Orfebre, SA)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41" w:hAnchor="page" w:vAnchor="page" w:x="9660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Colombia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25" w:hAnchor="page" w:vAnchor="page" w:x="413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SAMWON METALS Corp.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31" w:hAnchor="page" w:vAnchor="page" w:x="421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Samduck Precious Metals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7pt;margin-top:1pt;z-index:-1677694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8pt;margin-top:1pt;z-index:-1677693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8pt;margin-top:2.45pt;z-index:-1677693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7.95pt;margin-top:1pt;z-index:-1677692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8pt;margin-top:1pt;z-index:-1677692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</w:p>
    <w:p>
      <w:pPr>
        <w:pStyle w:val="Normal"/>
        <w:framePr w:w="459" w:hAnchor="page" w:vAnchor="page" w:x="6081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</w:t>
      </w:r>
    </w:p>
    <w:p>
      <w:pPr>
        <w:pStyle w:val="Normal"/>
        <w:framePr w:w="1421" w:hAnchor="page" w:vAnchor="page" w:x="448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942" w:hAnchor="page" w:vAnchor="page" w:x="4085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Ulba Metallurgical Plant JSC</w:t>
      </w:r>
    </w:p>
    <w:p>
      <w:pPr>
        <w:pStyle w:val="Normal"/>
        <w:framePr w:w="344" w:hAnchor="page" w:vAnchor="page" w:x="8854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07" w:hAnchor="page" w:vAnchor="page" w:x="9591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Kazakhstan</w:t>
      </w:r>
    </w:p>
    <w:p>
      <w:pPr>
        <w:pStyle w:val="Normal"/>
        <w:framePr w:w="344" w:hAnchor="page" w:vAnchor="page" w:x="10995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1426" w:hAnchor="page" w:vAnchor="page" w:x="4717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Telex Metals</w:t>
      </w:r>
    </w:p>
    <w:p>
      <w:pPr>
        <w:pStyle w:val="Normal"/>
        <w:framePr w:w="344" w:hAnchor="page" w:vAnchor="page" w:x="8854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886" w:hAnchor="page" w:vAnchor="page" w:x="3692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TANIOBIS Smelting GmbH &amp; Co. KG</w:t>
      </w:r>
    </w:p>
    <w:p>
      <w:pPr>
        <w:pStyle w:val="Normal"/>
        <w:framePr w:w="344" w:hAnchor="page" w:vAnchor="page" w:x="8854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754" w:hAnchor="page" w:vAnchor="page" w:x="4163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TANIOBIS Japan Co., Ltd.</w:t>
      </w:r>
    </w:p>
    <w:p>
      <w:pPr>
        <w:pStyle w:val="Normal"/>
        <w:framePr w:w="344" w:hAnchor="page" w:vAnchor="page" w:x="8854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1977" w:hAnchor="page" w:vAnchor="page" w:x="4487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TANIOBIS GmbH</w:t>
      </w:r>
    </w:p>
    <w:p>
      <w:pPr>
        <w:pStyle w:val="Normal"/>
        <w:framePr w:w="344" w:hAnchor="page" w:vAnchor="page" w:x="8854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170" w:hAnchor="page" w:vAnchor="page" w:x="4407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TANIOBIS Co., Ltd.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50" w:hAnchor="page" w:vAnchor="page" w:x="9698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Thailand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461" w:hAnchor="page" w:vAnchor="page" w:x="428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Taki Chemical Co., Ltd.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571" w:hAnchor="page" w:vAnchor="page" w:x="3823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Solikamsk Magnesium Works OAO</w:t>
      </w:r>
    </w:p>
    <w:p>
      <w:pPr>
        <w:pStyle w:val="Normal"/>
        <w:framePr w:w="344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21" w:hAnchor="page" w:vAnchor="page" w:x="44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5560" w:hAnchor="page" w:vAnchor="page" w:x="299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RFH Yancheng Jinye New Material Technology Co., Ltd.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421" w:hAnchor="page" w:vAnchor="page" w:x="388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Resind Industria e Comercio Ltda.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1629" w:hAnchor="page" w:vAnchor="page" w:x="4632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QuantumClean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1745" w:hAnchor="page" w:vAnchor="page" w:x="458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NPM Silmet AS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22" w:hAnchor="page" w:vAnchor="page" w:x="9751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Estonia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4260" w:hAnchor="page" w:vAnchor="page" w:x="353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Ningxia Orient Tantalum Industry Co., Ltd.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737" w:hAnchor="page" w:vAnchor="page" w:x="37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Mitsui Mining and Smelting Co., Ltd.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409" w:hAnchor="page" w:vAnchor="page" w:x="4307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Mineracao Taboca S.A.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790" w:hAnchor="page" w:vAnchor="page" w:x="3732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Metallurgical Products India Pvt., Ltd.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066" w:hAnchor="page" w:vAnchor="page" w:x="4450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KEMET de Mexico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35" w:hAnchor="page" w:vAnchor="page" w:x="97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Mexico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4768" w:hAnchor="page" w:vAnchor="page" w:x="332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Jiujiang Zhongao Tantalum &amp; Niobium Co., Ltd.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538" w:hAnchor="page" w:vAnchor="page" w:x="4253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Jiujiang Tanbre Co., Ltd.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4341" w:hAnchor="page" w:vAnchor="page" w:x="3502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JiuJiang JinXin Nonferrous Metals Co., Ltd.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600" w:hAnchor="page" w:vAnchor="page" w:x="3811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Tuohong New Raw Material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4627" w:hAnchor="page" w:vAnchor="page" w:x="3383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Dinghai Tantalum &amp; Niobium Co., Ltd.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5201" w:hAnchor="page" w:vAnchor="page" w:x="314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Hengyang King Xing Lifeng New Materials Co., Ltd.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1725" w:hAnchor="page" w:vAnchor="page" w:x="4592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H.C. Starck Inc.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627" w:hAnchor="page" w:vAnchor="page" w:x="3800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Global Advanced Metals Boyertown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3049" w:hAnchor="page" w:vAnchor="page" w:x="4041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Global Advanced Metals Aizu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869" w:hAnchor="page" w:vAnchor="page" w:x="411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FIR Metals &amp; Resource Ltd.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817" w:hAnchor="page" w:vAnchor="page" w:x="4137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F&amp;X Electro-Materials Ltd.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2246" w:hAnchor="page" w:vAnchor="page" w:x="437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 Block Metals, LLC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4428" w:hAnchor="page" w:vAnchor="page" w:x="346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Changsha South Tantalum Niobium Co., Ltd.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1378" w:hAnchor="page" w:vAnchor="page" w:x="473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AMG Brasil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1976" w:hAnchor="page" w:vAnchor="page" w:x="4488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5D Production OU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22" w:hAnchor="page" w:vAnchor="page" w:x="9751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Estonia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433" w:hAnchor="page" w:vAnchor="page" w:x="3047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Zhongyuan Gold Smelter of Zhongjin Gold Corporation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383" w:hAnchor="page" w:vAnchor="page" w:x="3901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Yunnan Copper Industry Co., Ltd.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691" w:hAnchor="page" w:vAnchor="page" w:x="61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98" w:hAnchor="page" w:vAnchor="page" w:x="4187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Yokohama Metal Co., Ltd.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33" w:hAnchor="page" w:vAnchor="page" w:x="450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Yamakin Co., Ltd.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691" w:hAnchor="page" w:vAnchor="page" w:x="61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Gold</w:t>
      </w:r>
    </w:p>
    <w:p>
      <w:pPr>
        <w:pStyle w:val="Normal"/>
        <w:framePr w:w="344" w:hAnchor="page" w:vAnchor="page" w:x="134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158" w:hAnchor="page" w:vAnchor="page" w:x="3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WIELAND Edelmetalle GmbH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pt;margin-top:1pt;z-index:-1677692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2.8pt;margin-top:1pt;z-index:-1677691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2.8pt;margin-top:2.45pt;z-index:-1677691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7.95pt;margin-top:1pt;z-index:-1677690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2.8pt;margin-top:1pt;z-index:-1677690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</w:p>
    <w:p>
      <w:pPr>
        <w:pStyle w:val="Normal"/>
        <w:framePr w:w="451" w:hAnchor="page" w:vAnchor="page" w:x="6085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11</w:t>
      </w:r>
    </w:p>
    <w:p>
      <w:pPr>
        <w:pStyle w:val="Normal"/>
        <w:framePr w:w="541" w:hAnchor="page" w:vAnchor="page" w:x="681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325" w:hAnchor="page" w:vAnchor="page" w:x="3925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Mitsubishi Materials Corporation</w:t>
      </w:r>
    </w:p>
    <w:p>
      <w:pPr>
        <w:pStyle w:val="Normal"/>
        <w:framePr w:w="344" w:hAnchor="page" w:vAnchor="page" w:x="8854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96" w:hAnchor="page" w:vAnchor="page" w:x="4937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Minsur</w:t>
      </w:r>
    </w:p>
    <w:p>
      <w:pPr>
        <w:pStyle w:val="Normal"/>
        <w:framePr w:w="344" w:hAnchor="page" w:vAnchor="page" w:x="8854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52" w:hAnchor="page" w:vAnchor="page" w:x="9864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Peru</w:t>
      </w:r>
    </w:p>
    <w:p>
      <w:pPr>
        <w:pStyle w:val="Normal"/>
        <w:framePr w:w="344" w:hAnchor="page" w:vAnchor="page" w:x="10995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09" w:hAnchor="page" w:vAnchor="page" w:x="4307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Mineracao Taboca S.A.</w:t>
      </w:r>
    </w:p>
    <w:p>
      <w:pPr>
        <w:pStyle w:val="Normal"/>
        <w:framePr w:w="344" w:hAnchor="page" w:vAnchor="page" w:x="8854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01" w:hAnchor="page" w:vAnchor="page" w:x="4394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Metallo Spain S.L.U.</w:t>
      </w:r>
    </w:p>
    <w:p>
      <w:pPr>
        <w:pStyle w:val="Normal"/>
        <w:framePr w:w="344" w:hAnchor="page" w:vAnchor="page" w:x="8854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Spain</w:t>
      </w:r>
    </w:p>
    <w:p>
      <w:pPr>
        <w:pStyle w:val="Normal"/>
        <w:framePr w:w="344" w:hAnchor="page" w:vAnchor="page" w:x="10995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80" w:hAnchor="page" w:vAnchor="page" w:x="4361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Metallo Belgium N.V.</w:t>
      </w:r>
    </w:p>
    <w:p>
      <w:pPr>
        <w:pStyle w:val="Normal"/>
        <w:framePr w:w="344" w:hAnchor="page" w:vAnchor="page" w:x="8854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25" w:hAnchor="page" w:vAnchor="page" w:x="9708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Belgium</w:t>
      </w:r>
    </w:p>
    <w:p>
      <w:pPr>
        <w:pStyle w:val="Normal"/>
        <w:framePr w:w="344" w:hAnchor="page" w:vAnchor="page" w:x="10995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77" w:hAnchor="page" w:vAnchor="page" w:x="4279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Metallic Resources, Inc.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54" w:hAnchor="page" w:vAnchor="page" w:x="4247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Melt Metais e Ligas S.A.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846" w:hAnchor="page" w:vAnchor="page" w:x="3708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Malaysia Smelting Corporation (MSC)</w:t>
      </w:r>
    </w:p>
    <w:p>
      <w:pPr>
        <w:pStyle w:val="Normal"/>
        <w:framePr w:w="344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76" w:hAnchor="page" w:vAnchor="page" w:x="9687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Malaysia</w:t>
      </w:r>
    </w:p>
    <w:p>
      <w:pPr>
        <w:pStyle w:val="Normal"/>
        <w:framePr w:w="344" w:hAnchor="page" w:vAnchor="page" w:x="1099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878" w:hAnchor="page" w:vAnchor="page" w:x="36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Magnu’s Minerais Metais e Ligas Ltda.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66" w:hAnchor="page" w:vAnchor="page" w:x="4491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Luna Smelter, Ltd.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86" w:hAnchor="page" w:vAnchor="page" w:x="972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Rwanda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842" w:hAnchor="page" w:vAnchor="page" w:x="3710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New Nanshan Technology Ltd.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687" w:hAnchor="page" w:vAnchor="page" w:x="335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Guangdong Hanhe Non-Ferrous Metal Co., Ltd.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292" w:hAnchor="page" w:vAnchor="page" w:x="352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Gejiu Zili Mining And Metallurgy Co., Ltd.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611" w:hAnchor="page" w:vAnchor="page" w:x="3390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Gejiu Yunxin Nonferrous Electrolysis Co., Ltd.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520" w:hAnchor="page" w:vAnchor="page" w:x="3427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Gejiu Non-Ferrous Metal Processing Co., Ltd.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036" w:hAnchor="page" w:vAnchor="page" w:x="3629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Gejiu Kai Meng Industry and Trade LLC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705" w:hAnchor="page" w:vAnchor="page" w:x="3350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Gejiu City Fuxiang Industry and Trade Co., Ltd.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43" w:hAnchor="page" w:vAnchor="page" w:x="4710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Fenix Metals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71" w:hAnchor="page" w:vAnchor="page" w:x="9772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Poland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455" w:hAnchor="page" w:vAnchor="page" w:x="34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Fabrica Auricchio Industria e Comercio Ltda.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76" w:hAnchor="page" w:vAnchor="page" w:x="419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Estanho de Rondonia S.A.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46" w:hAnchor="page" w:vAnchor="page" w:x="483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 Vinto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9" w:hAnchor="page" w:vAnchor="page" w:x="975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Bolivia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9353" w:hAnchor="page" w:vAnchor="page" w:x="134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 Electro-Mechanical Facility of the Cao Bang Minerals &amp; Metallurgy Joint Stock Company    </w:t>
      </w:r>
    </w:p>
    <w:p>
      <w:pPr>
        <w:pStyle w:val="Normal"/>
        <w:framePr w:w="1120" w:hAnchor="page" w:vAnchor="page" w:x="9669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Viet Nam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81" w:hAnchor="page" w:vAnchor="page" w:x="469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DS Myanmar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Myanmar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498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Dowa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574" w:hAnchor="page" w:vAnchor="page" w:x="2988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Dongguan CiEXPO Environmental Engineering Co., Ltd.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29" w:hAnchor="page" w:vAnchor="page" w:x="4340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CV Venus Inti Perkasa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02" w:hAnchor="page" w:vAnchor="page" w:x="4727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CV Ayi Jaya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709" w:hAnchor="page" w:vAnchor="page" w:x="4599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CRM Synergies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Spain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99" w:hAnchor="page" w:vAnchor="page" w:x="193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CRM Fundicao De Metais E Comercio De Equipamentos Eletronicos Do Brasil Ltda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81" w:hAnchor="page" w:vAnchor="page" w:x="419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 Tin Group Co., Ltd.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908" w:hAnchor="page" w:vAnchor="page" w:x="3682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Chifeng Dajingzi Tin Industry Co., Ltd.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204" w:hAnchor="page" w:vAnchor="page" w:x="3142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Chenzhou Yunxiang Mining and Metallurgy Co., Ltd.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918" w:hAnchor="page" w:vAnchor="page" w:x="3262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 Vinh Joint Stock Mineral Processing Company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0" w:hAnchor="page" w:vAnchor="page" w:x="9669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Viet Nam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4980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Alpha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4758" w:hAnchor="page" w:vAnchor="page" w:x="3329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Yanling Jincheng Tantalum &amp; Niobium Co., Ltd.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4636" w:hAnchor="page" w:vAnchor="page" w:x="3379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XinXing Haorong Electronic Material Co., Ltd.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21" w:hAnchor="page" w:vAnchor="page" w:x="4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Tantalum      </w:t>
      </w:r>
    </w:p>
    <w:p>
      <w:pPr>
        <w:pStyle w:val="Normal"/>
        <w:framePr w:w="5016" w:hAnchor="page" w:vAnchor="page" w:x="3221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XIMEI RESOURCES (GUANGDONG) LIMITED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pt;margin-top:1pt;z-index:-1677690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2.8pt;margin-top:1pt;z-index:-1677689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2.8pt;margin-top:2.45pt;z-index:-1677689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597.95pt;margin-top:1pt;z-index:-1677688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8pt;margin-top:1pt;z-index:-1677688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</w:p>
    <w:p>
      <w:pPr>
        <w:pStyle w:val="Normal"/>
        <w:framePr w:w="459" w:hAnchor="page" w:vAnchor="page" w:x="6081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12</w:t>
      </w:r>
    </w:p>
    <w:p>
      <w:pPr>
        <w:pStyle w:val="Normal"/>
        <w:framePr w:w="541" w:hAnchor="page" w:vAnchor="page" w:x="681" w:y="87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7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21" w:hAnchor="page" w:vAnchor="page" w:x="3885" w:y="87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Resind Industria e Comercio Ltda.</w:t>
      </w:r>
    </w:p>
    <w:p>
      <w:pPr>
        <w:pStyle w:val="Normal"/>
        <w:framePr w:w="344" w:hAnchor="page" w:vAnchor="page" w:x="8854" w:y="87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87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87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7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47" w:hAnchor="page" w:vAnchor="page" w:x="4500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Tommy Utama</w:t>
      </w:r>
    </w:p>
    <w:p>
      <w:pPr>
        <w:pStyle w:val="Normal"/>
        <w:framePr w:w="344" w:hAnchor="page" w:vAnchor="page" w:x="8854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86" w:hAnchor="page" w:vAnchor="page" w:x="4317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Tirus Putra Mandiri</w:t>
      </w:r>
    </w:p>
    <w:p>
      <w:pPr>
        <w:pStyle w:val="Normal"/>
        <w:framePr w:w="344" w:hAnchor="page" w:vAnchor="page" w:x="8854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08" w:hAnchor="page" w:vAnchor="page" w:x="4349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Tinindo Inter Nusa</w:t>
      </w:r>
    </w:p>
    <w:p>
      <w:pPr>
        <w:pStyle w:val="Normal"/>
        <w:framePr w:w="344" w:hAnchor="page" w:vAnchor="page" w:x="8854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60" w:hAnchor="page" w:vAnchor="page" w:x="432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Timah Tbk Mentok</w:t>
      </w:r>
    </w:p>
    <w:p>
      <w:pPr>
        <w:pStyle w:val="Normal"/>
        <w:framePr w:w="344" w:hAnchor="page" w:vAnchor="page" w:x="8854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47" w:hAnchor="page" w:vAnchor="page" w:x="4333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Timah Tbk Kundur</w:t>
      </w:r>
    </w:p>
    <w:p>
      <w:pPr>
        <w:pStyle w:val="Normal"/>
        <w:framePr w:w="344" w:hAnchor="page" w:vAnchor="page" w:x="8854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147" w:hAnchor="page" w:vAnchor="page" w:x="441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Timah Nusantara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32" w:hAnchor="page" w:vAnchor="page" w:x="4297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Sukses Inti Makmur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535" w:hAnchor="page" w:vAnchor="page" w:x="425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Stanindo Inti Perkasa</w:t>
      </w:r>
    </w:p>
    <w:p>
      <w:pPr>
        <w:pStyle w:val="Normal"/>
        <w:framePr w:w="344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86" w:hAnchor="page" w:vAnchor="page" w:x="4150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Sariwiguna Binasentosa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24" w:hAnchor="page" w:vAnchor="page" w:x="4301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Refined Bangka Tin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30" w:hAnchor="page" w:vAnchor="page" w:x="4132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Rajawali Rimba Perkasa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09" w:hAnchor="page" w:vAnchor="page" w:x="3890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Putera Sarana Shakti (PT PSS)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37" w:hAnchor="page" w:vAnchor="page" w:x="42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Prima Timah Utama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32" w:hAnchor="page" w:vAnchor="page" w:x="4172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Premium Tin Indonesia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70" w:hAnchor="page" w:vAnchor="page" w:x="4282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Panca Mega Persada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69" w:hAnchor="page" w:vAnchor="page" w:x="411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Mitra Sukses Globalindo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17" w:hAnchor="page" w:vAnchor="page" w:x="434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Mitra Stania Prima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32" w:hAnchor="page" w:vAnchor="page" w:x="4298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Menara Cipta Mulia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45" w:hAnchor="page" w:vAnchor="page" w:x="4292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Cipta Persada Mulia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724" w:hAnchor="page" w:vAnchor="page" w:x="4593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Bukit Timah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49" w:hAnchor="page" w:vAnchor="page" w:x="4041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Belitung Industri Sejahtera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463" w:hAnchor="page" w:vAnchor="page" w:x="428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Bangka Tin Industry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72" w:hAnchor="page" w:vAnchor="page" w:x="436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Bangka Serumpun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44" w:hAnchor="page" w:vAnchor="page" w:x="43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Bangka Prima Tin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965" w:hAnchor="page" w:vAnchor="page" w:x="407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Babel Surya Alam Lestari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252" w:hAnchor="page" w:vAnchor="page" w:x="4373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Babel Inti Perkasa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133" w:hAnchor="page" w:vAnchor="page" w:x="400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ATD Makmur Mandiri Jaya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625" w:hAnchor="page" w:vAnchor="page" w:x="4217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Artha Cipta Langgeng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843" w:hAnchor="page" w:vAnchor="page" w:x="412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PT Aries Kencana Sejahtera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Indonesia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981" w:hAnchor="page" w:vAnchor="page" w:x="3652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Precious Minerals and Smelting Limited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3" w:hAnchor="page" w:vAnchor="page" w:x="9842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India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914" w:hAnchor="page" w:vAnchor="page" w:x="4097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Pongpipat Company Limited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7" w:hAnchor="page" w:vAnchor="page" w:x="966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Myanmar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115" w:hAnchor="page" w:vAnchor="page" w:x="4013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Operaciones Metalurgicas S.A.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9" w:hAnchor="page" w:vAnchor="page" w:x="975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Bolivia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717" w:hAnchor="page" w:vAnchor="page" w:x="3762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O.M. Manufacturing Philippines, Inc.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69" w:hAnchor="page" w:vAnchor="page" w:x="9607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Philippines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064" w:hAnchor="page" w:vAnchor="page" w:x="361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O.M. Manufacturing (Thailand) Co., Ltd.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50" w:hAnchor="page" w:vAnchor="page" w:x="969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Thailand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390" w:hAnchor="page" w:vAnchor="page" w:x="389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Novosibirsk Processing Plant Ltd.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194" w:hAnchor="page" w:vAnchor="page" w:x="3147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Nghe Tinh Non-Ferrous Metals Joint Stock Company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0" w:hAnchor="page" w:vAnchor="page" w:x="9669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Viet Nam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79" w:hAnchor="page" w:vAnchor="page" w:x="444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Modeltech Sdn Bhd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76" w:hAnchor="page" w:vAnchor="page" w:x="9687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Malaysia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pt;margin-top:1pt;z-index:-1677688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2.8pt;margin-top:1pt;z-index:-167768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2.8pt;margin-top:2.45pt;z-index:-167768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97.95pt;margin-top:1pt;z-index:-167768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2.8pt;margin-top:1pt;z-index:-167768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</w:p>
    <w:p>
      <w:pPr>
        <w:pStyle w:val="Normal"/>
        <w:framePr w:w="459" w:hAnchor="page" w:vAnchor="page" w:x="6081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13</w:t>
      </w:r>
    </w:p>
    <w:p>
      <w:pPr>
        <w:pStyle w:val="Normal"/>
        <w:framePr w:w="1412" w:hAnchor="page" w:vAnchor="page" w:x="45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190" w:hAnchor="page" w:vAnchor="page" w:x="439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Hydrometallurg, JSC</w:t>
      </w:r>
    </w:p>
    <w:p>
      <w:pPr>
        <w:pStyle w:val="Normal"/>
        <w:framePr w:w="344" w:hAnchor="page" w:vAnchor="page" w:x="8854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636" w:hAnchor="page" w:vAnchor="page" w:x="3379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Hunan Chunchang Nonferrous Metals Co., Ltd.</w:t>
      </w:r>
    </w:p>
    <w:p>
      <w:pPr>
        <w:pStyle w:val="Normal"/>
        <w:framePr w:w="344" w:hAnchor="page" w:vAnchor="page" w:x="8854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460" w:hAnchor="page" w:vAnchor="page" w:x="3869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Hunan Chenzhou Mining Co., Ltd.</w:t>
      </w:r>
    </w:p>
    <w:p>
      <w:pPr>
        <w:pStyle w:val="Normal"/>
        <w:framePr w:w="344" w:hAnchor="page" w:vAnchor="page" w:x="8854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792" w:hAnchor="page" w:vAnchor="page" w:x="4147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HANNAE FOR T Co., Ltd.</w:t>
      </w:r>
    </w:p>
    <w:p>
      <w:pPr>
        <w:pStyle w:val="Normal"/>
        <w:framePr w:w="344" w:hAnchor="page" w:vAnchor="page" w:x="885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912" w:hAnchor="page" w:vAnchor="page" w:x="4097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H.C. Starck Tungsten GmbH</w:t>
      </w:r>
    </w:p>
    <w:p>
      <w:pPr>
        <w:pStyle w:val="Normal"/>
        <w:framePr w:w="344" w:hAnchor="page" w:vAnchor="page" w:x="88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902" w:hAnchor="page" w:vAnchor="page" w:x="368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Guangdong Xianglu Tungsten Co., Ltd.</w:t>
      </w:r>
    </w:p>
    <w:p>
      <w:pPr>
        <w:pStyle w:val="Normal"/>
        <w:framePr w:w="344" w:hAnchor="page" w:vAnchor="page" w:x="8854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439" w:hAnchor="page" w:vAnchor="page" w:x="387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Global Tungsten &amp; Powders Corp.</w:t>
      </w:r>
    </w:p>
    <w:p>
      <w:pPr>
        <w:pStyle w:val="Normal"/>
        <w:framePr w:w="344" w:hAnchor="page" w:vAnchor="page" w:x="885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867" w:hAnchor="page" w:vAnchor="page" w:x="3700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Ganzhou Seadragon W &amp; Mo Co., Ltd.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116" w:hAnchor="page" w:vAnchor="page" w:x="359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Ganzhou Jiangwu Ferrotungsten Co., Ltd.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577" w:hAnchor="page" w:vAnchor="page" w:x="340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Ganzhou Huaxing Tungsten Products Co., Ltd.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914" w:hAnchor="page" w:vAnchor="page" w:x="3680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Ganzhou Haichuang Tungsten Co., Ltd.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315" w:hAnchor="page" w:vAnchor="page" w:x="434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Fujian Xinlu Tungsten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537" w:hAnchor="page" w:vAnchor="page" w:x="3837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Fujian Ganmin RareMetal Co., Ltd.</w:t>
      </w:r>
    </w:p>
    <w:p>
      <w:pPr>
        <w:pStyle w:val="Normal"/>
        <w:framePr w:w="344" w:hAnchor="page" w:vAnchor="page" w:x="8854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844" w:hAnchor="page" w:vAnchor="page" w:x="3709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DONGKUK INDUSTRIES CO., LTD.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995" w:hAnchor="page" w:vAnchor="page" w:x="930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Korea, Republic of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194" w:hAnchor="page" w:vAnchor="page" w:x="4397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Cronimet Brasil Ltda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525" w:hAnchor="page" w:vAnchor="page" w:x="3842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CNMC (Guangxi) PGMA Co., Ltd.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915" w:hAnchor="page" w:vAnchor="page" w:x="3680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Chongyi Zhangyuan Tungsten Co., Ltd.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966" w:hAnchor="page" w:vAnchor="page" w:x="407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 Molybdenum Co., Ltd.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744" w:hAnchor="page" w:vAnchor="page" w:x="333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Chenzhou Diamond Tungsten Products Co., Ltd.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708" w:hAnchor="page" w:vAnchor="page" w:x="376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Asia Tungsten Products Vietnam Ltd.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0" w:hAnchor="page" w:vAnchor="page" w:x="9669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Viet Nam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1250" w:hAnchor="page" w:vAnchor="page" w:x="4790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Artek LLC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5786" w:hAnchor="page" w:vAnchor="page" w:x="2900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Albasteel Industria e Comercio de Ligas Para Fundicao Ltd.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1950" w:hAnchor="page" w:vAnchor="page" w:x="449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ACL Metais Eireli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955" w:hAnchor="page" w:vAnchor="page" w:x="4080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A.L.M.T. TUNGSTEN Corp.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417" w:hAnchor="page" w:vAnchor="page" w:x="3470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Yunnan Yunfan Non-ferrous Metals Co., Ltd.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54" w:hAnchor="page" w:vAnchor="page" w:x="403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Yunnan Tin Company Limited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764" w:hAnchor="page" w:vAnchor="page" w:x="332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Yunnan Chengfeng Non-ferrous Metals Co., Ltd.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271" w:hAnchor="page" w:vAnchor="page" w:x="3531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White Solder Metalurgia e Mineracao Ltda.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761" w:hAnchor="page" w:vAnchor="page" w:x="374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VQB Mineral and Trading Group JSC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0" w:hAnchor="page" w:vAnchor="page" w:x="9669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Viet Nam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463" w:hAnchor="page" w:vAnchor="page" w:x="303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Tuyen Quang Non-Ferrous Metals Joint Stock Company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0" w:hAnchor="page" w:vAnchor="page" w:x="9669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Viet Nam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541" w:hAnchor="page" w:vAnchor="page" w:x="681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793" w:hAnchor="page" w:vAnchor="page" w:x="4147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 Technology &amp; Refining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40" w:hAnchor="page" w:vAnchor="page" w:x="483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Thaisarco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50" w:hAnchor="page" w:vAnchor="page" w:x="969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Thailand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40" w:hAnchor="page" w:vAnchor="page" w:x="4753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Super Ligas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93" w:hAnchor="page" w:vAnchor="page" w:x="980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Brazil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541" w:hAnchor="page" w:vAnchor="page" w:x="681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Tin</w:t>
      </w:r>
    </w:p>
    <w:p>
      <w:pPr>
        <w:pStyle w:val="Normal"/>
        <w:framePr w:w="344" w:hAnchor="page" w:vAnchor="page" w:x="134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2" w:hAnchor="page" w:vAnchor="page" w:x="4702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Rui Da Hung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6" w:hAnchor="page" w:vAnchor="page" w:x="975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Taiwan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7pt;margin-top:1pt;z-index:-1677686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2.8pt;margin-top:1pt;z-index:-167768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2.8pt;margin-top:2.45pt;z-index:-167768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97.95pt;margin-top:1pt;z-index:-1677684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2.8pt;margin-top:1pt;z-index:-167768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</w:p>
    <w:p>
      <w:pPr>
        <w:pStyle w:val="Normal"/>
        <w:framePr w:w="459" w:hAnchor="page" w:vAnchor="page" w:x="6081" w:y="66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14</w:t>
      </w:r>
    </w:p>
    <w:p>
      <w:pPr>
        <w:pStyle w:val="Normal"/>
        <w:framePr w:w="1412" w:hAnchor="page" w:vAnchor="page" w:x="45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378" w:hAnchor="page" w:vAnchor="page" w:x="3487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YUDU ANSHENG TUNGSTEN CO., LTD.</w:t>
      </w:r>
    </w:p>
    <w:p>
      <w:pPr>
        <w:pStyle w:val="Normal"/>
        <w:framePr w:w="344" w:hAnchor="page" w:vAnchor="page" w:x="8854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752" w:hAnchor="page" w:vAnchor="page" w:x="416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Xiamen Tungsten Co., Ltd.</w:t>
      </w:r>
    </w:p>
    <w:p>
      <w:pPr>
        <w:pStyle w:val="Normal"/>
        <w:framePr w:w="344" w:hAnchor="page" w:vAnchor="page" w:x="8854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401" w:hAnchor="page" w:vAnchor="page" w:x="389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Xiamen Tungsten (H.C.) Co., Ltd.</w:t>
      </w:r>
    </w:p>
    <w:p>
      <w:pPr>
        <w:pStyle w:val="Normal"/>
        <w:framePr w:w="344" w:hAnchor="page" w:vAnchor="page" w:x="8854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366" w:hAnchor="page" w:vAnchor="page" w:x="390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Wolfram Bergbau und Hutten AG</w:t>
      </w:r>
    </w:p>
    <w:p>
      <w:pPr>
        <w:pStyle w:val="Normal"/>
        <w:framePr w:w="344" w:hAnchor="page" w:vAnchor="page" w:x="8854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9" w:hAnchor="page" w:vAnchor="page" w:x="975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Austria</w:t>
      </w:r>
    </w:p>
    <w:p>
      <w:pPr>
        <w:pStyle w:val="Normal"/>
        <w:framePr w:w="344" w:hAnchor="page" w:vAnchor="page" w:x="1099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203" w:hAnchor="page" w:vAnchor="page" w:x="3977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Unecha Refractory Metals Plant</w:t>
      </w:r>
    </w:p>
    <w:p>
      <w:pPr>
        <w:pStyle w:val="Normal"/>
        <w:framePr w:w="344" w:hAnchor="page" w:vAnchor="page" w:x="8854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50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886" w:hAnchor="page" w:vAnchor="page" w:x="3692" w:y="50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TANIOBIS Smelting GmbH &amp; Co. KG</w:t>
      </w:r>
    </w:p>
    <w:p>
      <w:pPr>
        <w:pStyle w:val="Normal"/>
        <w:framePr w:w="344" w:hAnchor="page" w:vAnchor="page" w:x="8854" w:y="50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089" w:hAnchor="page" w:vAnchor="page" w:x="9682" w:y="50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Germany</w:t>
      </w:r>
    </w:p>
    <w:p>
      <w:pPr>
        <w:pStyle w:val="Normal"/>
        <w:framePr w:w="344" w:hAnchor="page" w:vAnchor="page" w:x="10995" w:y="50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50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052" w:hAnchor="page" w:vAnchor="page" w:x="3623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Philippine Chuangxin Industrial Co., Inc.</w:t>
      </w:r>
    </w:p>
    <w:p>
      <w:pPr>
        <w:pStyle w:val="Normal"/>
        <w:framePr w:w="344" w:hAnchor="page" w:vAnchor="page" w:x="8854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269" w:hAnchor="page" w:vAnchor="page" w:x="9607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Philippines</w:t>
      </w:r>
    </w:p>
    <w:p>
      <w:pPr>
        <w:pStyle w:val="Normal"/>
        <w:framePr w:w="344" w:hAnchor="page" w:vAnchor="page" w:x="10995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204" w:hAnchor="page" w:vAnchor="page" w:x="4393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OOO “Technolom” 2</w:t>
      </w:r>
    </w:p>
    <w:p>
      <w:pPr>
        <w:pStyle w:val="Normal"/>
        <w:framePr w:w="344" w:hAnchor="page" w:vAnchor="page" w:x="8854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204" w:hAnchor="page" w:vAnchor="page" w:x="4393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OOO “Technolom” 1</w:t>
      </w:r>
    </w:p>
    <w:p>
      <w:pPr>
        <w:pStyle w:val="Normal"/>
        <w:framePr w:w="344" w:hAnchor="page" w:vAnchor="page" w:x="8854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602" w:hAnchor="page" w:vAnchor="page" w:x="4227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NPP Tyazhmetprom LLC</w:t>
      </w:r>
    </w:p>
    <w:p>
      <w:pPr>
        <w:pStyle w:val="Normal"/>
        <w:framePr w:w="344" w:hAnchor="page" w:vAnchor="page" w:x="8854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323" w:hAnchor="page" w:vAnchor="page" w:x="434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Niagara Refining LLC</w:t>
      </w:r>
    </w:p>
    <w:p>
      <w:pPr>
        <w:pStyle w:val="Normal"/>
        <w:framePr w:w="344" w:hAnchor="page" w:vAnchor="page" w:x="885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1410" w:hAnchor="page" w:vAnchor="page" w:x="4723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Moliren Ltd.</w:t>
      </w:r>
    </w:p>
    <w:p>
      <w:pPr>
        <w:pStyle w:val="Normal"/>
        <w:framePr w:w="344" w:hAnchor="page" w:vAnchor="page" w:x="8854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820" w:hAnchor="page" w:vAnchor="page" w:x="413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Masan High-Tech Materials</w:t>
      </w:r>
    </w:p>
    <w:p>
      <w:pPr>
        <w:pStyle w:val="Normal"/>
        <w:framePr w:w="344" w:hAnchor="page" w:vAnchor="page" w:x="8854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20" w:hAnchor="page" w:vAnchor="page" w:x="9669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Viet Nam</w:t>
      </w:r>
    </w:p>
    <w:p>
      <w:pPr>
        <w:pStyle w:val="Normal"/>
        <w:framePr w:w="344" w:hAnchor="page" w:vAnchor="page" w:x="10995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311" w:hAnchor="page" w:vAnchor="page" w:x="3931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Malipo Haiyu Tungsten Co., Ltd.</w:t>
      </w:r>
    </w:p>
    <w:p>
      <w:pPr>
        <w:pStyle w:val="Normal"/>
        <w:framePr w:w="344" w:hAnchor="page" w:vAnchor="page" w:x="8854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1361" w:hAnchor="page" w:vAnchor="page" w:x="474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LLC Vostok</w:t>
      </w:r>
    </w:p>
    <w:p>
      <w:pPr>
        <w:pStyle w:val="Normal"/>
        <w:framePr w:w="344" w:hAnchor="page" w:vAnchor="page" w:x="8854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567" w:hAnchor="page" w:vAnchor="page" w:x="4241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Lianyou Metals Co., Ltd.</w:t>
      </w:r>
    </w:p>
    <w:p>
      <w:pPr>
        <w:pStyle w:val="Normal"/>
        <w:framePr w:w="344" w:hAnchor="page" w:vAnchor="page" w:x="8854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06" w:hAnchor="page" w:vAnchor="page" w:x="975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Taiwan</w:t>
      </w:r>
    </w:p>
    <w:p>
      <w:pPr>
        <w:pStyle w:val="Normal"/>
        <w:framePr w:w="344" w:hAnchor="page" w:vAnchor="page" w:x="10995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368" w:hAnchor="page" w:vAnchor="page" w:x="432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Kennametal Huntsville</w:t>
      </w:r>
    </w:p>
    <w:p>
      <w:pPr>
        <w:pStyle w:val="Normal"/>
        <w:framePr w:w="344" w:hAnchor="page" w:vAnchor="page" w:x="885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1995" w:hAnchor="page" w:vAnchor="page" w:x="4480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Kennametal Fallon</w:t>
      </w:r>
    </w:p>
    <w:p>
      <w:pPr>
        <w:pStyle w:val="Normal"/>
        <w:framePr w:w="344" w:hAnchor="page" w:vAnchor="page" w:x="885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68" w:hAnchor="page" w:vAnchor="page" w:x="9524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</w:t>
      </w:r>
    </w:p>
    <w:p>
      <w:pPr>
        <w:pStyle w:val="Normal"/>
        <w:framePr w:w="344" w:hAnchor="page" w:vAnchor="page" w:x="10995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544" w:hAnchor="page" w:vAnchor="page" w:x="383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JSC “Kirovgrad Hard Alloys Plant”</w:t>
      </w:r>
    </w:p>
    <w:p>
      <w:pPr>
        <w:pStyle w:val="Normal"/>
        <w:framePr w:w="344" w:hAnchor="page" w:vAnchor="page" w:x="8854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08" w:hAnchor="page" w:vAnchor="page" w:x="9299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Russian Federation</w:t>
      </w:r>
    </w:p>
    <w:p>
      <w:pPr>
        <w:pStyle w:val="Normal"/>
        <w:framePr w:w="344" w:hAnchor="page" w:vAnchor="page" w:x="10995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6042" w:hAnchor="page" w:vAnchor="page" w:x="2793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Jingmen Dewei GEM Tungsten Resources Recycling Co., Ltd.</w:t>
      </w:r>
    </w:p>
    <w:p>
      <w:pPr>
        <w:pStyle w:val="Normal"/>
        <w:framePr w:w="344" w:hAnchor="page" w:vAnchor="page" w:x="8854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648" w:hAnchor="page" w:vAnchor="page" w:x="3791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Yaosheng Tungsten Co., Ltd.</w:t>
      </w:r>
    </w:p>
    <w:p>
      <w:pPr>
        <w:pStyle w:val="Normal"/>
        <w:framePr w:w="344" w:hAnchor="page" w:vAnchor="page" w:x="8854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461" w:hAnchor="page" w:vAnchor="page" w:x="3452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Xinsheng Tungsten Industry Co., Ltd.</w:t>
      </w:r>
    </w:p>
    <w:p>
      <w:pPr>
        <w:pStyle w:val="Normal"/>
        <w:framePr w:w="344" w:hAnchor="page" w:vAnchor="page" w:x="8854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6209" w:hAnchor="page" w:vAnchor="page" w:x="272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Tonggu Non-ferrous Metallurgical &amp; Chemical Co., Ltd.</w:t>
      </w:r>
    </w:p>
    <w:p>
      <w:pPr>
        <w:pStyle w:val="Normal"/>
        <w:framePr w:w="344" w:hAnchor="page" w:vAnchor="page" w:x="885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5439" w:hAnchor="page" w:vAnchor="page" w:x="304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Minmetals Gao’an Non-ferrous Metals Co., Ltd.</w:t>
      </w:r>
    </w:p>
    <w:p>
      <w:pPr>
        <w:pStyle w:val="Normal"/>
        <w:framePr w:w="344" w:hAnchor="page" w:vAnchor="page" w:x="8854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62" w:hAnchor="page" w:vAnchor="page" w:x="1145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</w:t>
      </w:r>
    </w:p>
    <w:p>
      <w:pPr>
        <w:pStyle w:val="Normal"/>
        <w:framePr w:w="1412" w:hAnchor="page" w:vAnchor="page" w:x="45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3510" w:hAnchor="page" w:vAnchor="page" w:x="384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Jiangxi Gan Bei Tungsten Co., Ltd.</w:t>
      </w:r>
    </w:p>
    <w:p>
      <w:pPr>
        <w:pStyle w:val="Normal"/>
        <w:framePr w:w="344" w:hAnchor="page" w:vAnchor="page" w:x="885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4802" w:hAnchor="page" w:vAnchor="page" w:x="3310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Jiangwu H.C. Starck Tungsten Products Co., Ltd.</w:t>
      </w:r>
    </w:p>
    <w:p>
      <w:pPr>
        <w:pStyle w:val="Normal"/>
        <w:framePr w:w="344" w:hAnchor="page" w:vAnchor="page" w:x="8854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81" w:hAnchor="page" w:vAnchor="page" w:x="9810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China</w:t>
      </w:r>
    </w:p>
    <w:p>
      <w:pPr>
        <w:pStyle w:val="Normal"/>
        <w:framePr w:w="344" w:hAnchor="page" w:vAnchor="page" w:x="10995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framePr w:w="1412" w:hAnchor="page" w:vAnchor="page" w:x="45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Tungsten      </w:t>
      </w:r>
    </w:p>
    <w:p>
      <w:pPr>
        <w:pStyle w:val="Normal"/>
        <w:framePr w:w="2818" w:hAnchor="page" w:vAnchor="page" w:x="4137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 New Metals Co., Ltd.</w:t>
      </w:r>
    </w:p>
    <w:p>
      <w:pPr>
        <w:pStyle w:val="Normal"/>
        <w:framePr w:w="344" w:hAnchor="page" w:vAnchor="page" w:x="8854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55" w:hAnchor="page" w:vAnchor="page" w:x="9821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Japan</w:t>
      </w:r>
    </w:p>
    <w:p>
      <w:pPr>
        <w:pStyle w:val="Normal"/>
        <w:framePr w:w="344" w:hAnchor="page" w:vAnchor="page" w:x="109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65" w:hAnchor="page" w:vAnchor="page" w:x="11413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7pt;margin-top:1pt;z-index:-16776840;width:598pt;height:35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2.8pt;margin-top:1pt;z-index:-1677683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2.8pt;margin-top:2.45pt;z-index:-1677683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97.95pt;margin-top:1pt;z-index:-1677682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2.8pt;margin-top:1pt;z-index:-1677682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</w:p>
    <w:sectPr>
      <w:pgSz w:w="12240" w:h="20160"/>
      <w:pgMar w:top="400" w:right="400" w:bottom="400" w:left="400" w:header="720" w:footer="720"/>
      <w:pgNumType w:start="17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e00ae22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52005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fontTable.xml" Type="http://schemas.openxmlformats.org/officeDocument/2006/relationships/fontTable"/><Relationship Id="rId101" Target="settings.xml" Type="http://schemas.openxmlformats.org/officeDocument/2006/relationships/settings"/><Relationship Id="rId102" Target="webSettings.xml" Type="http://schemas.openxmlformats.org/officeDocument/2006/relationships/webSettings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styles.xml" Type="http://schemas.openxmlformats.org/officeDocument/2006/relationships/style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17</Pages>
  <Words>4562</Words>
  <Characters>24989</Characters>
  <Application>e-iceblue</Application>
  <DocSecurity>0</DocSecurity>
  <Lines>2466</Lines>
  <Paragraphs>2466</Paragraphs>
  <ScaleCrop>false</ScaleCrop>
  <Company>e-iceblue</Company>
  <LinksUpToDate>false</LinksUpToDate>
  <CharactersWithSpaces>30437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2023-05-30T21:01:52Z</dcterms:created>
  <dc:creator>root</dc:creator>
  <cp:lastModifiedBy>root</cp:lastModifiedBy>
  <dcterms:modified xsi:type="dcterms:W3CDTF">2023-05-30T21:01:52Z</dcterms:modified>
  <cp:revision>1</cp:revision>
</cp:coreProperties>
</file>