
<file path=[Content_Types].xml><?xml version="1.0" encoding="utf-8"?>
<Types xmlns="http://schemas.openxmlformats.org/package/2006/content-types">
  <Default ContentType="application/vnd.openxmlformats-officedocument.obfuscatedFont" Extension="odttf"/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app.xml" Type="http://schemas.openxmlformats.org/officeDocument/2006/relationships/extended-properties"/><Relationship Id="rId3" Target="docProps/core.xml" Type="http://schemas.openxmlformats.org/package/2006/relationships/metadata/core-properties"/></Relationships>
</file>

<file path=word/document.xml><?xml version="1.0" encoding="utf-8"?>
<w:document xmlns:w="http://schemas.openxmlformats.org/wordprocessingml/2006/main">
  <w:body>
    <w:p>
      <w:pPr>
        <w:pStyle w:val="Normal"/>
        <w:framePr w:x="0" w:y="10"/>
        <w:widowControl w:val="off"/>
        <w:autoSpaceDE w:val="off"/>
        <w:autoSpaceDN w:val="off"/>
        <w:spacing w:before="0" w:after="0" w:line="223" w:lineRule="exact"/>
        <w:ind w:left="0" w:right="0" w:first-line="0"/>
        <w:jc w:val="left"/>
        <w:rPr>
          <w:rFonts w:ascii="Arial" w:hAnsi="Arial" w:fareast="Arial" w:cs="Arial"/>
          <w:color w:val="ff0000"/>
          <w:sz w:val="20"/>
          <w:szCs w:val="20"/>
        </w:rPr>
      </w:pPr>
      <w:r>
        <w:rPr>
          <w:rFonts w:ascii="Arial" w:hAnsi="Arial" w:fareast="Arial" w:cs="Arial"/>
          <w:color w:val="ff0000"/>
          <w:sz w:val="20"/>
          <w:szCs w:val="20"/>
        </w:rPr>
        <w:t xml:space="preserve"> </w:t>
      </w:r>
    </w:p>
    <w:p>
      <w:pPr>
        <w:pStyle w:val="Normal"/>
        <w:framePr w:w="13629" w:hAnchor="page" w:vAnchor="page" w:x="316" w:y="13820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4"/>
          <w:szCs w:val="14"/>
        </w:rPr>
      </w:pPr>
      <w:r>
        <w:rPr>
          <w:rFonts w:ascii="Arial-BoldMT" w:hAnsi="Arial-BoldMT" w:fareast="Arial-BoldMT" w:cs="Arial-BoldMT"/>
          <w:color w:val="000000"/>
          <w:w w:val="100"/>
          <w:sz w:val="14"/>
          <w:szCs w:val="14"/>
        </w:rPr>
        <w:t>Persons who respond to the collection of information contained in this form are not required to respond unless the form displays a currently valid OMB Number</w:t>
      </w:r>
    </w:p>
    <w:p>
      <w:pPr>
        <w:pStyle w:val="Normal"/>
        <w:framePr w:w="215" w:hAnchor="page" w:vAnchor="page" w:x="11115" w:y="13820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4"/>
          <w:szCs w:val="14"/>
        </w:rPr>
      </w:pPr>
      <w:r>
        <w:rPr>
          <w:rFonts w:ascii="Arial-BoldMT" w:hAnsi="Arial-BoldMT" w:fareast="Arial-BoldMT" w:cs="Arial-BoldMT"/>
          <w:color w:val="000000"/>
          <w:w w:val="100"/>
          <w:sz w:val="14"/>
          <w:szCs w:val="14"/>
        </w:rPr>
        <w:t>.</w:t>
      </w:r>
    </w:p>
    <w:p>
      <w:pPr>
        <w:pStyle w:val="Normal"/>
        <w:framePr w:w="9973" w:hAnchor="page" w:vAnchor="page" w:x="316" w:y="13607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 xml:space="preserve">Note: File three copies of this Form, one of which must be manually signed. If space is insufficient, </w:t>
      </w:r>
      <w:r>
        <w:rPr>
          <w:rFonts w:ascii="Arial-ItalicMT" w:hAnsi="Arial-ItalicMT" w:fareast="Arial-ItalicMT" w:cs="Arial-ItalicMT"/>
          <w:color w:val="000000"/>
          <w:w w:val="100"/>
          <w:sz w:val="14"/>
          <w:szCs w:val="14"/>
        </w:rPr>
        <w:t>see</w:t>
      </w:r>
      <w:r>
        <w:rPr>
          <w:rFonts w:ascii="ArialMT" w:hAnsi="ArialMT" w:fareast="ArialMT" w:cs="ArialMT"/>
          <w:color w:val="000000"/>
          <w:w w:val="100"/>
          <w:sz w:val="14"/>
          <w:szCs w:val="14"/>
        </w:rPr>
        <w:t xml:space="preserve"> Instruction 6 for procedure.</w:t>
      </w:r>
    </w:p>
    <w:p>
      <w:pPr>
        <w:pStyle w:val="Normal"/>
        <w:framePr w:w="10007" w:hAnchor="page" w:vAnchor="page" w:x="316" w:y="13394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 xml:space="preserve">** Intentional misstatements or omissions of facts constitute Federal Criminal Violations </w:t>
      </w:r>
      <w:r>
        <w:rPr>
          <w:rFonts w:ascii="Arial-ItalicMT" w:hAnsi="Arial-ItalicMT" w:fareast="Arial-ItalicMT" w:cs="Arial-ItalicMT"/>
          <w:color w:val="000000"/>
          <w:w w:val="100"/>
          <w:sz w:val="14"/>
          <w:szCs w:val="14"/>
        </w:rPr>
        <w:t>See</w:t>
      </w:r>
      <w:r>
        <w:rPr>
          <w:rFonts w:ascii="ArialMT" w:hAnsi="ArialMT" w:fareast="ArialMT" w:cs="ArialMT"/>
          <w:color w:val="000000"/>
          <w:w w:val="100"/>
          <w:sz w:val="14"/>
          <w:szCs w:val="14"/>
        </w:rPr>
        <w:t xml:space="preserve"> 18 U.S.C. 1001 and 15 U.S.C. 78ff(a).</w:t>
      </w:r>
    </w:p>
    <w:p>
      <w:pPr>
        <w:pStyle w:val="Normal"/>
        <w:framePr w:w="6346" w:hAnchor="page" w:vAnchor="page" w:x="316" w:y="13181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 xml:space="preserve">* If the form is filed by more than one reporting person, </w:t>
      </w:r>
      <w:r>
        <w:rPr>
          <w:rFonts w:ascii="Arial-ItalicMT" w:hAnsi="Arial-ItalicMT" w:fareast="Arial-ItalicMT" w:cs="Arial-ItalicMT"/>
          <w:color w:val="000000"/>
          <w:w w:val="100"/>
          <w:sz w:val="14"/>
          <w:szCs w:val="14"/>
        </w:rPr>
        <w:t>see</w:t>
      </w:r>
      <w:r>
        <w:rPr>
          <w:rFonts w:ascii="ArialMT" w:hAnsi="ArialMT" w:fareast="ArialMT" w:cs="ArialMT"/>
          <w:color w:val="000000"/>
          <w:w w:val="100"/>
          <w:sz w:val="14"/>
          <w:szCs w:val="14"/>
        </w:rPr>
        <w:t xml:space="preserve"> Instruction 4 (b)(v).</w:t>
      </w:r>
    </w:p>
    <w:p>
      <w:pPr>
        <w:pStyle w:val="Normal"/>
        <w:framePr w:w="8687" w:hAnchor="page" w:vAnchor="page" w:x="316" w:y="12968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Reminder: Report on a separate line for each class of securities beneficially owned directly or indirectly</w:t>
      </w:r>
    </w:p>
    <w:p>
      <w:pPr>
        <w:pStyle w:val="Normal"/>
        <w:framePr w:w="215" w:hAnchor="page" w:vAnchor="page" w:x="6765" w:y="12968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.</w:t>
      </w:r>
    </w:p>
    <w:p>
      <w:pPr>
        <w:pStyle w:val="Normal"/>
        <w:framePr w:w="2642" w:hAnchor="page" w:vAnchor="page" w:x="7292" w:y="12755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** Signature of Reporting Person</w:t>
      </w:r>
    </w:p>
    <w:p>
      <w:pPr>
        <w:pStyle w:val="Normal"/>
        <w:framePr w:w="528" w:hAnchor="page" w:vAnchor="page" w:x="9636" w:y="12755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Date</w:t>
      </w:r>
    </w:p>
    <w:p>
      <w:pPr>
        <w:pStyle w:val="Normal"/>
        <w:framePr w:w="598" w:hAnchor="page" w:vAnchor="page" w:x="7292" w:y="12477"/>
        <w:widowControl w:val="off"/>
        <w:autoSpaceDE w:val="off"/>
        <w:autoSpaceDN w:val="off"/>
        <w:spacing w:before="0" w:after="0" w:line="205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  <w:t>Fact</w:t>
      </w:r>
    </w:p>
    <w:p>
      <w:pPr>
        <w:pStyle w:val="Normal"/>
        <w:framePr w:w="1226" w:hAnchor="page" w:vAnchor="page" w:x="9636" w:y="12364"/>
        <w:widowControl w:val="off"/>
        <w:autoSpaceDE w:val="off"/>
        <w:autoSpaceDN w:val="off"/>
        <w:spacing w:before="0" w:after="0" w:line="205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  <w:t>03/13/2025</w:t>
      </w:r>
    </w:p>
    <w:p>
      <w:pPr>
        <w:pStyle w:val="Normal"/>
        <w:framePr w:w="2870" w:hAnchor="page" w:vAnchor="page" w:x="7292" w:y="12250"/>
        <w:widowControl w:val="off"/>
        <w:autoSpaceDE w:val="off"/>
        <w:autoSpaceDN w:val="off"/>
        <w:spacing w:before="0" w:after="0" w:line="205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  <w:t>/s/ Lisa P. Wang, Attorney-In-</w:t>
      </w:r>
    </w:p>
    <w:p>
      <w:pPr>
        <w:pStyle w:val="Normal"/>
        <w:framePr w:w="1226" w:hAnchor="page" w:vAnchor="page" w:x="316" w:y="11892"/>
        <w:widowControl w:val="off"/>
        <w:autoSpaceDE w:val="off"/>
        <w:autoSpaceDN w:val="off"/>
        <w:spacing w:before="0" w:after="0" w:line="206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8"/>
          <w:szCs w:val="18"/>
        </w:rPr>
      </w:pPr>
      <w:r>
        <w:rPr>
          <w:rFonts w:ascii="Arial-BoldMT" w:hAnsi="Arial-BoldMT" w:fareast="Arial-BoldMT" w:cs="Arial-BoldMT"/>
          <w:color w:val="000000"/>
          <w:w w:val="100"/>
          <w:sz w:val="18"/>
          <w:szCs w:val="18"/>
        </w:rPr>
        <w:t>Remarks:</w:t>
      </w:r>
    </w:p>
    <w:p>
      <w:pPr>
        <w:pStyle w:val="Normal"/>
        <w:framePr w:w="9570" w:hAnchor="page" w:vAnchor="page" w:x="316" w:y="11677"/>
        <w:widowControl w:val="off"/>
        <w:autoSpaceDE w:val="off"/>
        <w:autoSpaceDN w:val="off"/>
        <w:spacing w:before="0" w:after="0" w:line="157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8000"/>
          <w:w w:val="100"/>
          <w:sz w:val="14"/>
          <w:szCs w:val="14"/>
        </w:rPr>
      </w:pPr>
      <w:r>
        <w:rPr>
          <w:rFonts w:ascii="TimesNewRomanPSMT" w:hAnsi="TimesNewRomanPSMT" w:fareast="TimesNewRomanPSMT" w:cs="TimesNewRomanPSMT"/>
          <w:color w:val="008000"/>
          <w:w w:val="100"/>
          <w:sz w:val="14"/>
          <w:szCs w:val="14"/>
        </w:rPr>
        <w:t>1. The reported sale occurred automatically pursuant to a Rule 10b5-1 trading plan adopted by the reporting person on December 2, 2024.</w:t>
      </w:r>
    </w:p>
    <w:p>
      <w:pPr>
        <w:pStyle w:val="Normal"/>
        <w:framePr w:w="2356" w:hAnchor="page" w:vAnchor="page" w:x="316" w:y="11462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4"/>
          <w:szCs w:val="14"/>
        </w:rPr>
      </w:pPr>
      <w:r>
        <w:rPr>
          <w:rFonts w:ascii="Arial-BoldMT" w:hAnsi="Arial-BoldMT" w:fareast="Arial-BoldMT" w:cs="Arial-BoldMT"/>
          <w:color w:val="000000"/>
          <w:w w:val="100"/>
          <w:sz w:val="14"/>
          <w:szCs w:val="14"/>
        </w:rPr>
        <w:t>Explanation of Responses:</w:t>
      </w:r>
    </w:p>
    <w:p>
      <w:pPr>
        <w:pStyle w:val="Normal"/>
        <w:framePr w:w="540" w:hAnchor="page" w:vAnchor="page" w:x="4365" w:y="11191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Code</w:t>
      </w:r>
    </w:p>
    <w:p>
      <w:pPr>
        <w:pStyle w:val="Normal"/>
        <w:framePr w:w="258" w:hAnchor="page" w:vAnchor="page" w:x="4834" w:y="11191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V</w:t>
      </w:r>
    </w:p>
    <w:p>
      <w:pPr>
        <w:pStyle w:val="Normal"/>
        <w:framePr w:w="369" w:hAnchor="page" w:vAnchor="page" w:x="5260" w:y="11191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(A)</w:t>
      </w:r>
    </w:p>
    <w:p>
      <w:pPr>
        <w:pStyle w:val="Normal"/>
        <w:framePr w:w="369" w:hAnchor="page" w:vAnchor="page" w:x="5644" w:y="11191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(D)</w:t>
      </w:r>
    </w:p>
    <w:p>
      <w:pPr>
        <w:pStyle w:val="Normal"/>
        <w:framePr w:w="1009" w:hAnchor="page" w:vAnchor="page" w:x="6028" w:y="11191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Exercisable</w:t>
      </w:r>
    </w:p>
    <w:p>
      <w:pPr>
        <w:pStyle w:val="Normal"/>
        <w:framePr w:w="489" w:hAnchor="page" w:vAnchor="page" w:x="6894" w:y="11191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Date</w:t>
      </w:r>
    </w:p>
    <w:p>
      <w:pPr>
        <w:pStyle w:val="Normal"/>
        <w:framePr w:w="469" w:hAnchor="page" w:vAnchor="page" w:x="7676" w:y="11191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Title</w:t>
      </w:r>
    </w:p>
    <w:p>
      <w:pPr>
        <w:pStyle w:val="Normal"/>
        <w:framePr w:w="668" w:hAnchor="page" w:vAnchor="page" w:x="8088" w:y="11191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Shares</w:t>
      </w:r>
    </w:p>
    <w:p>
      <w:pPr>
        <w:pStyle w:val="Normal"/>
        <w:framePr w:w="489" w:hAnchor="page" w:vAnchor="page" w:x="6028" w:y="11049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Date</w:t>
      </w:r>
    </w:p>
    <w:p>
      <w:pPr>
        <w:pStyle w:val="Normal"/>
        <w:framePr w:w="906" w:hAnchor="page" w:vAnchor="page" w:x="6894" w:y="11049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Expiration</w:t>
      </w:r>
    </w:p>
    <w:p>
      <w:pPr>
        <w:pStyle w:val="Normal"/>
        <w:framePr w:w="301" w:hAnchor="page" w:vAnchor="page" w:x="8088" w:y="11049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of</w:t>
      </w:r>
    </w:p>
    <w:p>
      <w:pPr>
        <w:pStyle w:val="Normal"/>
        <w:framePr w:w="736" w:hAnchor="page" w:vAnchor="page" w:x="8088" w:y="10907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Number</w:t>
      </w:r>
    </w:p>
    <w:p>
      <w:pPr>
        <w:pStyle w:val="Normal"/>
        <w:framePr w:w="309" w:hAnchor="page" w:vAnchor="page" w:x="8088" w:y="10764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or</w:t>
      </w:r>
    </w:p>
    <w:p>
      <w:pPr>
        <w:pStyle w:val="Normal"/>
        <w:framePr w:w="736" w:hAnchor="page" w:vAnchor="page" w:x="8088" w:y="10622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Amount</w:t>
      </w:r>
    </w:p>
    <w:p>
      <w:pPr>
        <w:pStyle w:val="Normal"/>
        <w:framePr w:w="608" w:hAnchor="page" w:vAnchor="page" w:x="5260" w:y="10338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and 5)</w:t>
      </w:r>
    </w:p>
    <w:p>
      <w:pPr>
        <w:pStyle w:val="Normal"/>
        <w:framePr w:w="872" w:hAnchor="page" w:vAnchor="page" w:x="5260" w:y="10196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(Instr. 3, 4</w:t>
      </w:r>
    </w:p>
    <w:p>
      <w:pPr>
        <w:pStyle w:val="Normal"/>
        <w:framePr w:w="753" w:hAnchor="page" w:vAnchor="page" w:x="9494" w:y="10196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(Instr. 4)</w:t>
      </w:r>
    </w:p>
    <w:p>
      <w:pPr>
        <w:pStyle w:val="Normal"/>
        <w:framePr w:w="556" w:hAnchor="page" w:vAnchor="page" w:x="5260" w:y="10054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of (D)</w:t>
      </w:r>
    </w:p>
    <w:p>
      <w:pPr>
        <w:pStyle w:val="Normal"/>
        <w:framePr w:w="1205" w:hAnchor="page" w:vAnchor="page" w:x="9494" w:y="10054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Transaction(s)</w:t>
      </w:r>
    </w:p>
    <w:p>
      <w:pPr>
        <w:pStyle w:val="Normal"/>
        <w:framePr w:w="847" w:hAnchor="page" w:vAnchor="page" w:x="5260" w:y="9912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Disposed</w:t>
      </w:r>
    </w:p>
    <w:p>
      <w:pPr>
        <w:pStyle w:val="Normal"/>
        <w:framePr w:w="736" w:hAnchor="page" w:vAnchor="page" w:x="7676" w:y="9912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3 and 4)</w:t>
      </w:r>
    </w:p>
    <w:p>
      <w:pPr>
        <w:pStyle w:val="Normal"/>
        <w:framePr w:w="829" w:hAnchor="page" w:vAnchor="page" w:x="9494" w:y="9912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Reported</w:t>
      </w:r>
    </w:p>
    <w:p>
      <w:pPr>
        <w:pStyle w:val="Normal"/>
        <w:framePr w:w="983" w:hAnchor="page" w:vAnchor="page" w:x="1126" w:y="9770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Security</w:t>
      </w:r>
    </w:p>
    <w:p>
      <w:pPr>
        <w:pStyle w:val="Normal"/>
        <w:framePr w:w="565" w:hAnchor="page" w:vAnchor="page" w:x="5260" w:y="9770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(A) or</w:t>
      </w:r>
    </w:p>
    <w:p>
      <w:pPr>
        <w:pStyle w:val="Normal"/>
        <w:framePr w:w="1409" w:hAnchor="page" w:vAnchor="page" w:x="7676" w:y="9770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Security (Instr</w:t>
      </w:r>
    </w:p>
    <w:p>
      <w:pPr>
        <w:pStyle w:val="Normal"/>
        <w:framePr w:w="199" w:hAnchor="page" w:vAnchor="page" w:x="8528" w:y="9770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.</w:t>
      </w:r>
    </w:p>
    <w:p>
      <w:pPr>
        <w:pStyle w:val="Normal"/>
        <w:framePr w:w="872" w:hAnchor="page" w:vAnchor="page" w:x="9494" w:y="9770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Following</w:t>
      </w:r>
    </w:p>
    <w:p>
      <w:pPr>
        <w:pStyle w:val="Normal"/>
        <w:framePr w:w="940" w:hAnchor="page" w:vAnchor="page" w:x="10517" w:y="9770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(I) (Instr. 4)</w:t>
      </w:r>
    </w:p>
    <w:p>
      <w:pPr>
        <w:pStyle w:val="Normal"/>
        <w:framePr w:w="890" w:hAnchor="page" w:vAnchor="page" w:x="1126" w:y="9628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Derivative</w:t>
      </w:r>
    </w:p>
    <w:p>
      <w:pPr>
        <w:pStyle w:val="Normal"/>
        <w:framePr w:w="821" w:hAnchor="page" w:vAnchor="page" w:x="5260" w:y="9628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Acquired</w:t>
      </w:r>
    </w:p>
    <w:p>
      <w:pPr>
        <w:pStyle w:val="Normal"/>
        <w:framePr w:w="890" w:hAnchor="page" w:vAnchor="page" w:x="7676" w:y="9628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Derivative</w:t>
      </w:r>
    </w:p>
    <w:p>
      <w:pPr>
        <w:pStyle w:val="Normal"/>
        <w:framePr w:w="667" w:hAnchor="page" w:vAnchor="page" w:x="9494" w:y="9628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Owned</w:t>
      </w:r>
    </w:p>
    <w:p>
      <w:pPr>
        <w:pStyle w:val="Normal"/>
        <w:framePr w:w="906" w:hAnchor="page" w:vAnchor="page" w:x="10517" w:y="9628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or Indirect</w:t>
      </w:r>
    </w:p>
    <w:p>
      <w:pPr>
        <w:pStyle w:val="Normal"/>
        <w:framePr w:w="753" w:hAnchor="page" w:vAnchor="page" w:x="11327" w:y="9628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(Instr. 4)</w:t>
      </w:r>
    </w:p>
    <w:p>
      <w:pPr>
        <w:pStyle w:val="Normal"/>
        <w:framePr w:w="753" w:hAnchor="page" w:vAnchor="page" w:x="359" w:y="9486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(Instr. 3)</w:t>
      </w:r>
    </w:p>
    <w:p>
      <w:pPr>
        <w:pStyle w:val="Normal"/>
        <w:framePr w:w="719" w:hAnchor="page" w:vAnchor="page" w:x="1126" w:y="9486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Price of</w:t>
      </w:r>
    </w:p>
    <w:p>
      <w:pPr>
        <w:pStyle w:val="Normal"/>
        <w:framePr w:w="1409" w:hAnchor="page" w:vAnchor="page" w:x="3172" w:y="9486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(Month/Day/Year)</w:t>
      </w:r>
    </w:p>
    <w:p>
      <w:pPr>
        <w:pStyle w:val="Normal"/>
        <w:framePr w:w="292" w:hAnchor="page" w:vAnchor="page" w:x="4365" w:y="9486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8)</w:t>
      </w:r>
    </w:p>
    <w:p>
      <w:pPr>
        <w:pStyle w:val="Normal"/>
        <w:framePr w:w="889" w:hAnchor="page" w:vAnchor="page" w:x="5260" w:y="9486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Securities</w:t>
      </w:r>
    </w:p>
    <w:p>
      <w:pPr>
        <w:pStyle w:val="Normal"/>
        <w:framePr w:w="1179" w:hAnchor="page" w:vAnchor="page" w:x="7676" w:y="9486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Underlying</w:t>
      </w:r>
    </w:p>
    <w:p>
      <w:pPr>
        <w:pStyle w:val="Normal"/>
        <w:framePr w:w="753" w:hAnchor="page" w:vAnchor="page" w:x="8727" w:y="9486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(Instr. 5)</w:t>
      </w:r>
    </w:p>
    <w:p>
      <w:pPr>
        <w:pStyle w:val="Normal"/>
        <w:framePr w:w="1230" w:hAnchor="page" w:vAnchor="page" w:x="9494" w:y="9486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Beneficially</w:t>
      </w:r>
    </w:p>
    <w:p>
      <w:pPr>
        <w:pStyle w:val="Normal"/>
        <w:framePr w:w="847" w:hAnchor="page" w:vAnchor="page" w:x="10517" w:y="9486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Direct (D)</w:t>
      </w:r>
    </w:p>
    <w:p>
      <w:pPr>
        <w:pStyle w:val="Normal"/>
        <w:framePr w:w="949" w:hAnchor="page" w:vAnchor="page" w:x="11327" w:y="9486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Ownership</w:t>
      </w:r>
    </w:p>
    <w:p>
      <w:pPr>
        <w:pStyle w:val="Normal"/>
        <w:framePr w:w="983" w:hAnchor="page" w:vAnchor="page" w:x="359" w:y="9344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Security</w:t>
      </w:r>
    </w:p>
    <w:p>
      <w:pPr>
        <w:pStyle w:val="Normal"/>
        <w:framePr w:w="983" w:hAnchor="page" w:vAnchor="page" w:x="1126" w:y="9344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or Exercise</w:t>
      </w:r>
    </w:p>
    <w:p>
      <w:pPr>
        <w:pStyle w:val="Normal"/>
        <w:framePr w:w="1409" w:hAnchor="page" w:vAnchor="page" w:x="1979" w:y="9344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(Month/Day/Year)</w:t>
      </w:r>
    </w:p>
    <w:p>
      <w:pPr>
        <w:pStyle w:val="Normal"/>
        <w:framePr w:w="778" w:hAnchor="page" w:vAnchor="page" w:x="3172" w:y="9344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if any</w:t>
      </w:r>
    </w:p>
    <w:p>
      <w:pPr>
        <w:pStyle w:val="Normal"/>
        <w:framePr w:w="1000" w:hAnchor="page" w:vAnchor="page" w:x="4365" w:y="9344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Code (Instr.</w:t>
      </w:r>
    </w:p>
    <w:p>
      <w:pPr>
        <w:pStyle w:val="Normal"/>
        <w:framePr w:w="890" w:hAnchor="page" w:vAnchor="page" w:x="5260" w:y="9344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Derivative</w:t>
      </w:r>
    </w:p>
    <w:p>
      <w:pPr>
        <w:pStyle w:val="Normal"/>
        <w:framePr w:w="1409" w:hAnchor="page" w:vAnchor="page" w:x="6028" w:y="9344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(Month/Day/Year)</w:t>
      </w:r>
    </w:p>
    <w:p>
      <w:pPr>
        <w:pStyle w:val="Normal"/>
        <w:framePr w:w="889" w:hAnchor="page" w:vAnchor="page" w:x="7676" w:y="9344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Securities</w:t>
      </w:r>
    </w:p>
    <w:p>
      <w:pPr>
        <w:pStyle w:val="Normal"/>
        <w:framePr w:w="983" w:hAnchor="page" w:vAnchor="page" w:x="8727" w:y="9344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Security</w:t>
      </w:r>
    </w:p>
    <w:p>
      <w:pPr>
        <w:pStyle w:val="Normal"/>
        <w:framePr w:w="889" w:hAnchor="page" w:vAnchor="page" w:x="9494" w:y="9344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Securities</w:t>
      </w:r>
    </w:p>
    <w:p>
      <w:pPr>
        <w:pStyle w:val="Normal"/>
        <w:framePr w:w="591" w:hAnchor="page" w:vAnchor="page" w:x="10517" w:y="9344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Form:</w:t>
      </w:r>
    </w:p>
    <w:p>
      <w:pPr>
        <w:pStyle w:val="Normal"/>
        <w:framePr w:w="881" w:hAnchor="page" w:vAnchor="page" w:x="11327" w:y="9344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Beneficial</w:t>
      </w:r>
    </w:p>
    <w:p>
      <w:pPr>
        <w:pStyle w:val="Normal"/>
        <w:framePr w:w="890" w:hAnchor="page" w:vAnchor="page" w:x="359" w:y="9202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Derivative</w:t>
      </w:r>
    </w:p>
    <w:p>
      <w:pPr>
        <w:pStyle w:val="Normal"/>
        <w:framePr w:w="1000" w:hAnchor="page" w:vAnchor="page" w:x="1126" w:y="9202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Conversion</w:t>
      </w:r>
    </w:p>
    <w:p>
      <w:pPr>
        <w:pStyle w:val="Normal"/>
        <w:framePr w:w="489" w:hAnchor="page" w:vAnchor="page" w:x="1979" w:y="9202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Date</w:t>
      </w:r>
    </w:p>
    <w:p>
      <w:pPr>
        <w:pStyle w:val="Normal"/>
        <w:framePr w:w="1307" w:hAnchor="page" w:vAnchor="page" w:x="3172" w:y="9202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Execution Date,</w:t>
      </w:r>
    </w:p>
    <w:p>
      <w:pPr>
        <w:pStyle w:val="Normal"/>
        <w:framePr w:w="1017" w:hAnchor="page" w:vAnchor="page" w:x="4365" w:y="9202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Transaction</w:t>
      </w:r>
    </w:p>
    <w:p>
      <w:pPr>
        <w:pStyle w:val="Normal"/>
        <w:framePr w:w="301" w:hAnchor="page" w:vAnchor="page" w:x="5260" w:y="9202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of</w:t>
      </w:r>
    </w:p>
    <w:p>
      <w:pPr>
        <w:pStyle w:val="Normal"/>
        <w:framePr w:w="1281" w:hAnchor="page" w:vAnchor="page" w:x="6028" w:y="9202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Expiration Date</w:t>
      </w:r>
    </w:p>
    <w:p>
      <w:pPr>
        <w:pStyle w:val="Normal"/>
        <w:framePr w:w="923" w:hAnchor="page" w:vAnchor="page" w:x="7676" w:y="9202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Amount of</w:t>
      </w:r>
    </w:p>
    <w:p>
      <w:pPr>
        <w:pStyle w:val="Normal"/>
        <w:framePr w:w="890" w:hAnchor="page" w:vAnchor="page" w:x="8727" w:y="9202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Derivative</w:t>
      </w:r>
    </w:p>
    <w:p>
      <w:pPr>
        <w:pStyle w:val="Normal"/>
        <w:framePr w:w="872" w:hAnchor="page" w:vAnchor="page" w:x="9494" w:y="9202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derivative</w:t>
      </w:r>
    </w:p>
    <w:p>
      <w:pPr>
        <w:pStyle w:val="Normal"/>
        <w:framePr w:w="949" w:hAnchor="page" w:vAnchor="page" w:x="10517" w:y="9202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Ownership</w:t>
      </w:r>
    </w:p>
    <w:p>
      <w:pPr>
        <w:pStyle w:val="Normal"/>
        <w:framePr w:w="898" w:hAnchor="page" w:vAnchor="page" w:x="11327" w:y="9202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of Indirect</w:t>
      </w:r>
    </w:p>
    <w:p>
      <w:pPr>
        <w:pStyle w:val="Normal"/>
        <w:framePr w:w="827" w:hAnchor="page" w:vAnchor="page" w:x="359" w:y="9060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1. Title of</w:t>
      </w:r>
    </w:p>
    <w:p>
      <w:pPr>
        <w:pStyle w:val="Normal"/>
        <w:framePr w:w="284" w:hAnchor="page" w:vAnchor="page" w:x="1126" w:y="9060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2.</w:t>
      </w:r>
    </w:p>
    <w:p>
      <w:pPr>
        <w:pStyle w:val="Normal"/>
        <w:framePr w:w="1188" w:hAnchor="page" w:vAnchor="page" w:x="1979" w:y="9060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3. Transaction</w:t>
      </w:r>
    </w:p>
    <w:p>
      <w:pPr>
        <w:pStyle w:val="Normal"/>
        <w:framePr w:w="1034" w:hAnchor="page" w:vAnchor="page" w:x="3172" w:y="9060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3A. Deemed</w:t>
      </w:r>
    </w:p>
    <w:p>
      <w:pPr>
        <w:pStyle w:val="Normal"/>
        <w:framePr w:w="284" w:hAnchor="page" w:vAnchor="page" w:x="4365" w:y="9060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4.</w:t>
      </w:r>
    </w:p>
    <w:p>
      <w:pPr>
        <w:pStyle w:val="Normal"/>
        <w:framePr w:w="906" w:hAnchor="page" w:vAnchor="page" w:x="5260" w:y="9060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5. Number</w:t>
      </w:r>
    </w:p>
    <w:p>
      <w:pPr>
        <w:pStyle w:val="Normal"/>
        <w:framePr w:w="1870" w:hAnchor="page" w:vAnchor="page" w:x="6028" w:y="9060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6. Date Exercisable and</w:t>
      </w:r>
    </w:p>
    <w:p>
      <w:pPr>
        <w:pStyle w:val="Normal"/>
        <w:framePr w:w="955" w:hAnchor="page" w:vAnchor="page" w:x="7676" w:y="9060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7. Title and</w:t>
      </w:r>
    </w:p>
    <w:p>
      <w:pPr>
        <w:pStyle w:val="Normal"/>
        <w:framePr w:w="889" w:hAnchor="page" w:vAnchor="page" w:x="8727" w:y="9060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8. Price of</w:t>
      </w:r>
    </w:p>
    <w:p>
      <w:pPr>
        <w:pStyle w:val="Normal"/>
        <w:framePr w:w="1094" w:hAnchor="page" w:vAnchor="page" w:x="9494" w:y="9060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9. Number of</w:t>
      </w:r>
    </w:p>
    <w:p>
      <w:pPr>
        <w:pStyle w:val="Normal"/>
        <w:framePr w:w="369" w:hAnchor="page" w:vAnchor="page" w:x="10517" w:y="9060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10.</w:t>
      </w:r>
    </w:p>
    <w:p>
      <w:pPr>
        <w:pStyle w:val="Normal"/>
        <w:framePr w:w="889" w:hAnchor="page" w:vAnchor="page" w:x="11327" w:y="9060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11. Nature</w:t>
      </w:r>
    </w:p>
    <w:p>
      <w:pPr>
        <w:pStyle w:val="Normal"/>
        <w:framePr w:w="6325" w:hAnchor="page" w:vAnchor="page" w:x="3631" w:y="8710"/>
        <w:widowControl w:val="off"/>
        <w:autoSpaceDE w:val="off"/>
        <w:autoSpaceDN w:val="off"/>
        <w:spacing w:before="0" w:after="0" w:line="206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8"/>
          <w:szCs w:val="18"/>
        </w:rPr>
      </w:pPr>
      <w:r>
        <w:rPr>
          <w:rFonts w:ascii="Arial-BoldMT" w:hAnsi="Arial-BoldMT" w:fareast="Arial-BoldMT" w:cs="Arial-BoldMT"/>
          <w:color w:val="000000"/>
          <w:w w:val="100"/>
          <w:sz w:val="18"/>
          <w:szCs w:val="18"/>
        </w:rPr>
        <w:t>(e.g., puts, calls, warrants, options, convertible securities)</w:t>
      </w:r>
    </w:p>
    <w:p>
      <w:pPr>
        <w:pStyle w:val="Normal"/>
        <w:framePr w:w="8513" w:hAnchor="page" w:vAnchor="page" w:x="2853" w:y="8497"/>
        <w:widowControl w:val="off"/>
        <w:autoSpaceDE w:val="off"/>
        <w:autoSpaceDN w:val="off"/>
        <w:spacing w:before="0" w:after="0" w:line="206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8"/>
          <w:szCs w:val="18"/>
        </w:rPr>
      </w:pPr>
      <w:r>
        <w:rPr>
          <w:rFonts w:ascii="Arial-BoldMT" w:hAnsi="Arial-BoldMT" w:fareast="Arial-BoldMT" w:cs="Arial-BoldMT"/>
          <w:color w:val="000000"/>
          <w:w w:val="100"/>
          <w:sz w:val="18"/>
          <w:szCs w:val="18"/>
        </w:rPr>
        <w:t>Table II - Derivative Securities Acquired, Disposed of, or Beneficially Owned</w:t>
      </w:r>
    </w:p>
    <w:p>
      <w:pPr>
        <w:pStyle w:val="Normal"/>
        <w:framePr w:w="1662" w:hAnchor="page" w:vAnchor="page" w:x="359" w:y="8101"/>
        <w:widowControl w:val="off"/>
        <w:autoSpaceDE w:val="off"/>
        <w:autoSpaceDN w:val="off"/>
        <w:spacing w:before="0" w:after="0" w:line="205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  <w:t>Ordinary Shares</w:t>
      </w:r>
    </w:p>
    <w:p>
      <w:pPr>
        <w:pStyle w:val="Normal"/>
        <w:framePr w:w="1217" w:hAnchor="page" w:vAnchor="page" w:x="3792" w:y="8101"/>
        <w:widowControl w:val="off"/>
        <w:autoSpaceDE w:val="off"/>
        <w:autoSpaceDN w:val="off"/>
        <w:spacing w:before="0" w:after="0" w:line="205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  <w:t>03/11/2025</w:t>
      </w:r>
    </w:p>
    <w:p>
      <w:pPr>
        <w:pStyle w:val="Normal"/>
        <w:framePr w:w="263" w:hAnchor="page" w:vAnchor="page" w:x="6201" w:y="8125"/>
        <w:widowControl w:val="off"/>
        <w:autoSpaceDE w:val="off"/>
        <w:autoSpaceDN w:val="off"/>
        <w:spacing w:before="0" w:after="0" w:line="157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14"/>
          <w:szCs w:val="14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14"/>
          <w:szCs w:val="14"/>
        </w:rPr>
        <w:t>S</w:t>
      </w:r>
    </w:p>
    <w:p>
      <w:pPr>
        <w:pStyle w:val="Normal"/>
        <w:framePr w:w="955" w:hAnchor="page" w:vAnchor="page" w:x="6976" w:y="8101"/>
        <w:widowControl w:val="off"/>
        <w:autoSpaceDE w:val="off"/>
        <w:autoSpaceDN w:val="off"/>
        <w:spacing w:before="0" w:after="0" w:line="205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8000"/>
          <w:w w:val="100"/>
          <w:sz w:val="12"/>
          <w:szCs w:val="12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  <w:t>64,404</w:t>
      </w:r>
      <w:r>
        <w:rPr>
          <w:rFonts w:ascii="TimesNewRomanPSMT" w:hAnsi="TimesNewRomanPSMT" w:fareast="TimesNewRomanPSMT" w:cs="TimesNewRomanPSMT"/>
          <w:color w:val="008000"/>
          <w:w w:val="100"/>
          <w:sz w:val="12"/>
          <w:szCs w:val="12"/>
        </w:rPr>
        <w:t>(1)</w:t>
      </w:r>
    </w:p>
    <w:p>
      <w:pPr>
        <w:pStyle w:val="Normal"/>
        <w:framePr w:w="376" w:hAnchor="page" w:vAnchor="page" w:x="7943" w:y="8101"/>
        <w:widowControl w:val="off"/>
        <w:autoSpaceDE w:val="off"/>
        <w:autoSpaceDN w:val="off"/>
        <w:spacing w:before="0" w:after="0" w:line="205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  <w:t>D</w:t>
      </w:r>
    </w:p>
    <w:p>
      <w:pPr>
        <w:pStyle w:val="Normal"/>
        <w:framePr w:w="727" w:hAnchor="page" w:vAnchor="page" w:x="8393" w:y="8099"/>
        <w:widowControl w:val="off"/>
        <w:autoSpaceDE w:val="off"/>
        <w:autoSpaceDN w:val="off"/>
        <w:spacing w:before="0" w:after="0" w:line="206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</w:pPr>
      <w:r>
        <w:rPr>
          <w:rFonts w:ascii="ArialMT" w:hAnsi="ArialMT" w:fareast="ArialMT" w:cs="ArialMT"/>
          <w:color w:val="000000"/>
          <w:w w:val="100"/>
          <w:sz w:val="18"/>
          <w:szCs w:val="18"/>
        </w:rPr>
        <w:t>$</w:t>
      </w:r>
      <w:r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  <w:t>24.9</w:t>
      </w:r>
    </w:p>
    <w:p>
      <w:pPr>
        <w:pStyle w:val="Normal"/>
        <w:framePr w:w="825" w:hAnchor="page" w:vAnchor="page" w:x="9297" w:y="8101"/>
        <w:widowControl w:val="off"/>
        <w:autoSpaceDE w:val="off"/>
        <w:autoSpaceDN w:val="off"/>
        <w:spacing w:before="0" w:after="0" w:line="205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  <w:t>85,133</w:t>
      </w:r>
    </w:p>
    <w:p>
      <w:pPr>
        <w:pStyle w:val="Normal"/>
        <w:framePr w:w="376" w:hAnchor="page" w:vAnchor="page" w:x="10586" w:y="8101"/>
        <w:widowControl w:val="off"/>
        <w:autoSpaceDE w:val="off"/>
        <w:autoSpaceDN w:val="off"/>
        <w:spacing w:before="0" w:after="0" w:line="205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  <w:t>D</w:t>
      </w:r>
    </w:p>
    <w:p>
      <w:pPr>
        <w:pStyle w:val="Normal"/>
        <w:framePr w:w="369" w:hAnchor="page" w:vAnchor="page" w:x="7818" w:y="7809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(D)</w:t>
      </w:r>
    </w:p>
    <w:p>
      <w:pPr>
        <w:pStyle w:val="Normal"/>
        <w:framePr w:w="1196" w:hAnchor="page" w:vAnchor="page" w:x="9011" w:y="7809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(Instr. 3 and 4)</w:t>
      </w:r>
    </w:p>
    <w:p>
      <w:pPr>
        <w:pStyle w:val="Normal"/>
        <w:framePr w:w="540" w:hAnchor="page" w:vAnchor="page" w:x="6070" w:y="7738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Code</w:t>
      </w:r>
    </w:p>
    <w:p>
      <w:pPr>
        <w:pStyle w:val="Normal"/>
        <w:framePr w:w="258" w:hAnchor="page" w:vAnchor="page" w:x="6553" w:y="7738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V</w:t>
      </w:r>
    </w:p>
    <w:p>
      <w:pPr>
        <w:pStyle w:val="Normal"/>
        <w:framePr w:w="736" w:hAnchor="page" w:vAnchor="page" w:x="6923" w:y="7738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Amount</w:t>
      </w:r>
    </w:p>
    <w:p>
      <w:pPr>
        <w:pStyle w:val="Normal"/>
        <w:framePr w:w="531" w:hAnchor="page" w:vAnchor="page" w:x="8343" w:y="7738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Price</w:t>
      </w:r>
    </w:p>
    <w:p>
      <w:pPr>
        <w:pStyle w:val="Normal"/>
        <w:framePr w:w="565" w:hAnchor="page" w:vAnchor="page" w:x="7818" w:y="7667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(A) or</w:t>
      </w:r>
    </w:p>
    <w:p>
      <w:pPr>
        <w:pStyle w:val="Normal"/>
        <w:framePr w:w="1205" w:hAnchor="page" w:vAnchor="page" w:x="9011" w:y="7667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Transaction(s)</w:t>
      </w:r>
    </w:p>
    <w:p>
      <w:pPr>
        <w:pStyle w:val="Normal"/>
        <w:framePr w:w="829" w:hAnchor="page" w:vAnchor="page" w:x="9011" w:y="7525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Reported</w:t>
      </w:r>
    </w:p>
    <w:p>
      <w:pPr>
        <w:pStyle w:val="Normal"/>
        <w:framePr w:w="753" w:hAnchor="page" w:vAnchor="page" w:x="11213" w:y="7525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(Instr. 4)</w:t>
      </w:r>
    </w:p>
    <w:p>
      <w:pPr>
        <w:pStyle w:val="Normal"/>
        <w:framePr w:w="1409" w:hAnchor="page" w:vAnchor="page" w:x="4877" w:y="7383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(Month/Day/Year)</w:t>
      </w:r>
    </w:p>
    <w:p>
      <w:pPr>
        <w:pStyle w:val="Normal"/>
        <w:framePr w:w="292" w:hAnchor="page" w:vAnchor="page" w:x="6070" w:y="7383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8)</w:t>
      </w:r>
    </w:p>
    <w:p>
      <w:pPr>
        <w:pStyle w:val="Normal"/>
        <w:framePr w:w="1426" w:hAnchor="page" w:vAnchor="page" w:x="9011" w:y="7383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Owned Following</w:t>
      </w:r>
    </w:p>
    <w:p>
      <w:pPr>
        <w:pStyle w:val="Normal"/>
        <w:framePr w:w="940" w:hAnchor="page" w:vAnchor="page" w:x="10233" w:y="7383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(I) (Instr. 4)</w:t>
      </w:r>
    </w:p>
    <w:p>
      <w:pPr>
        <w:pStyle w:val="Normal"/>
        <w:framePr w:w="949" w:hAnchor="page" w:vAnchor="page" w:x="11213" w:y="7383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Ownership</w:t>
      </w:r>
    </w:p>
    <w:p>
      <w:pPr>
        <w:pStyle w:val="Normal"/>
        <w:framePr w:w="1409" w:hAnchor="page" w:vAnchor="page" w:x="3683" w:y="7241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(Month/Day/Year)</w:t>
      </w:r>
    </w:p>
    <w:p>
      <w:pPr>
        <w:pStyle w:val="Normal"/>
        <w:framePr w:w="778" w:hAnchor="page" w:vAnchor="page" w:x="4877" w:y="7241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if any</w:t>
      </w:r>
    </w:p>
    <w:p>
      <w:pPr>
        <w:pStyle w:val="Normal"/>
        <w:framePr w:w="1000" w:hAnchor="page" w:vAnchor="page" w:x="6070" w:y="7241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Code (Instr.</w:t>
      </w:r>
    </w:p>
    <w:p>
      <w:pPr>
        <w:pStyle w:val="Normal"/>
        <w:framePr w:w="292" w:hAnchor="page" w:vAnchor="page" w:x="6923" w:y="7241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5)</w:t>
      </w:r>
    </w:p>
    <w:p>
      <w:pPr>
        <w:pStyle w:val="Normal"/>
        <w:framePr w:w="1230" w:hAnchor="page" w:vAnchor="page" w:x="9011" w:y="7241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Beneficially</w:t>
      </w:r>
    </w:p>
    <w:p>
      <w:pPr>
        <w:pStyle w:val="Normal"/>
        <w:framePr w:w="1162" w:hAnchor="page" w:vAnchor="page" w:x="10233" w:y="7241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(D) or Indirect</w:t>
      </w:r>
    </w:p>
    <w:p>
      <w:pPr>
        <w:pStyle w:val="Normal"/>
        <w:framePr w:w="881" w:hAnchor="page" w:vAnchor="page" w:x="11213" w:y="7241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Beneficial</w:t>
      </w:r>
    </w:p>
    <w:p>
      <w:pPr>
        <w:pStyle w:val="Normal"/>
        <w:framePr w:w="489" w:hAnchor="page" w:vAnchor="page" w:x="3683" w:y="7099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Date</w:t>
      </w:r>
    </w:p>
    <w:p>
      <w:pPr>
        <w:pStyle w:val="Normal"/>
        <w:framePr w:w="1307" w:hAnchor="page" w:vAnchor="page" w:x="4877" w:y="7099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Execution Date,</w:t>
      </w:r>
    </w:p>
    <w:p>
      <w:pPr>
        <w:pStyle w:val="Normal"/>
        <w:framePr w:w="1017" w:hAnchor="page" w:vAnchor="page" w:x="6070" w:y="7099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Transaction</w:t>
      </w:r>
    </w:p>
    <w:p>
      <w:pPr>
        <w:pStyle w:val="Normal"/>
        <w:framePr w:w="2390" w:hAnchor="page" w:vAnchor="page" w:x="6923" w:y="7099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Disposed Of (D) (Instr. 3, 4 and</w:t>
      </w:r>
    </w:p>
    <w:p>
      <w:pPr>
        <w:pStyle w:val="Normal"/>
        <w:framePr w:w="889" w:hAnchor="page" w:vAnchor="page" w:x="9011" w:y="7099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Securities</w:t>
      </w:r>
    </w:p>
    <w:p>
      <w:pPr>
        <w:pStyle w:val="Normal"/>
        <w:framePr w:w="1068" w:hAnchor="page" w:vAnchor="page" w:x="10233" w:y="7099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Form: Direct</w:t>
      </w:r>
    </w:p>
    <w:p>
      <w:pPr>
        <w:pStyle w:val="Normal"/>
        <w:framePr w:w="898" w:hAnchor="page" w:vAnchor="page" w:x="11213" w:y="7099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of Indirect</w:t>
      </w:r>
    </w:p>
    <w:p>
      <w:pPr>
        <w:pStyle w:val="Normal"/>
        <w:framePr w:w="2599" w:hAnchor="page" w:vAnchor="page" w:x="359" w:y="6958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4"/>
          <w:szCs w:val="14"/>
        </w:rPr>
      </w:pPr>
      <w:r>
        <w:rPr>
          <w:rFonts w:ascii="Arial-BoldMT" w:hAnsi="Arial-BoldMT" w:fareast="Arial-BoldMT" w:cs="Arial-BoldMT"/>
          <w:color w:val="000000"/>
          <w:w w:val="100"/>
          <w:sz w:val="14"/>
          <w:szCs w:val="14"/>
        </w:rPr>
        <w:t>1. Title of Security (Instr. 3)</w:t>
      </w:r>
    </w:p>
    <w:p>
      <w:pPr>
        <w:pStyle w:val="Normal"/>
        <w:framePr w:w="1188" w:hAnchor="page" w:vAnchor="page" w:x="3683" w:y="6957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2. Transaction</w:t>
      </w:r>
    </w:p>
    <w:p>
      <w:pPr>
        <w:pStyle w:val="Normal"/>
        <w:framePr w:w="1034" w:hAnchor="page" w:vAnchor="page" w:x="4877" w:y="6957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2A. Deemed</w:t>
      </w:r>
    </w:p>
    <w:p>
      <w:pPr>
        <w:pStyle w:val="Normal"/>
        <w:framePr w:w="284" w:hAnchor="page" w:vAnchor="page" w:x="6070" w:y="6957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3.</w:t>
      </w:r>
    </w:p>
    <w:p>
      <w:pPr>
        <w:pStyle w:val="Normal"/>
        <w:framePr w:w="2219" w:hAnchor="page" w:vAnchor="page" w:x="6923" w:y="6957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4. Securities Acquired (A) or</w:t>
      </w:r>
    </w:p>
    <w:p>
      <w:pPr>
        <w:pStyle w:val="Normal"/>
        <w:framePr w:w="1093" w:hAnchor="page" w:vAnchor="page" w:x="9011" w:y="6957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5. Amount of</w:t>
      </w:r>
    </w:p>
    <w:p>
      <w:pPr>
        <w:pStyle w:val="Normal"/>
        <w:framePr w:w="1119" w:hAnchor="page" w:vAnchor="page" w:x="10233" w:y="6957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6. Ownership</w:t>
      </w:r>
    </w:p>
    <w:p>
      <w:pPr>
        <w:pStyle w:val="Normal"/>
        <w:framePr w:w="813" w:hAnchor="page" w:vAnchor="page" w:x="11213" w:y="6957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7. Nature</w:t>
      </w:r>
    </w:p>
    <w:p>
      <w:pPr>
        <w:pStyle w:val="Normal"/>
        <w:framePr w:w="8956" w:hAnchor="page" w:vAnchor="page" w:x="2612" w:y="6607"/>
        <w:widowControl w:val="off"/>
        <w:autoSpaceDE w:val="off"/>
        <w:autoSpaceDN w:val="off"/>
        <w:spacing w:before="0" w:after="0" w:line="206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8"/>
          <w:szCs w:val="18"/>
        </w:rPr>
      </w:pPr>
      <w:r>
        <w:rPr>
          <w:rFonts w:ascii="Arial-BoldMT" w:hAnsi="Arial-BoldMT" w:fareast="Arial-BoldMT" w:cs="Arial-BoldMT"/>
          <w:color w:val="000000"/>
          <w:w w:val="100"/>
          <w:sz w:val="18"/>
          <w:szCs w:val="18"/>
        </w:rPr>
        <w:t>Table I - Non-Derivative Securities Acquired, Disposed of, or Beneficially Owned</w:t>
      </w:r>
    </w:p>
    <w:p>
      <w:pPr>
        <w:pStyle w:val="Normal"/>
        <w:framePr w:w="831" w:hAnchor="page" w:vAnchor="page" w:x="402" w:y="6234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(City)</w:t>
      </w:r>
    </w:p>
    <w:p>
      <w:pPr>
        <w:pStyle w:val="Normal"/>
        <w:framePr w:w="680" w:hAnchor="page" w:vAnchor="page" w:x="1694" w:y="6234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(State)</w:t>
      </w:r>
    </w:p>
    <w:p>
      <w:pPr>
        <w:pStyle w:val="Normal"/>
        <w:framePr w:w="518" w:hAnchor="page" w:vAnchor="page" w:x="3001" w:y="6234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(Zip)</w:t>
      </w:r>
    </w:p>
    <w:p>
      <w:pPr>
        <w:pStyle w:val="Normal"/>
        <w:framePr w:w="708" w:hAnchor="page" w:vAnchor="page" w:x="9082" w:y="6035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Person</w:t>
      </w:r>
    </w:p>
    <w:p>
      <w:pPr>
        <w:pStyle w:val="Normal"/>
        <w:framePr w:w="3380" w:hAnchor="page" w:vAnchor="page" w:x="9082" w:y="5878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Form filed by More than One Reporting</w:t>
      </w:r>
    </w:p>
    <w:p>
      <w:pPr>
        <w:pStyle w:val="Normal"/>
        <w:framePr w:w="1466" w:hAnchor="page" w:vAnchor="page" w:x="402" w:y="5672"/>
        <w:widowControl w:val="off"/>
        <w:autoSpaceDE w:val="off"/>
        <w:autoSpaceDN w:val="off"/>
        <w:spacing w:before="0" w:after="0" w:line="205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  <w:t>UPON TYNE</w:t>
      </w:r>
    </w:p>
    <w:p>
      <w:pPr>
        <w:pStyle w:val="Normal"/>
        <w:framePr w:w="376" w:hAnchor="page" w:vAnchor="page" w:x="8724" w:y="5601"/>
        <w:widowControl w:val="off"/>
        <w:autoSpaceDE w:val="off"/>
        <w:autoSpaceDN w:val="off"/>
        <w:spacing w:before="0" w:after="0" w:line="205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  <w:t>X</w:t>
      </w:r>
    </w:p>
    <w:p>
      <w:pPr>
        <w:pStyle w:val="Normal"/>
        <w:framePr w:w="3153" w:hAnchor="page" w:vAnchor="page" w:x="9082" w:y="5623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Form filed by One Reporting Person</w:t>
      </w:r>
    </w:p>
    <w:p>
      <w:pPr>
        <w:pStyle w:val="Normal"/>
        <w:framePr w:w="487" w:hAnchor="page" w:vAnchor="page" w:x="1694" w:y="5558"/>
        <w:widowControl w:val="off"/>
        <w:autoSpaceDE w:val="off"/>
        <w:autoSpaceDN w:val="off"/>
        <w:spacing w:before="0" w:after="0" w:line="205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  <w:t>X0</w:t>
      </w:r>
    </w:p>
    <w:p>
      <w:pPr>
        <w:pStyle w:val="Normal"/>
        <w:framePr w:w="1047" w:hAnchor="page" w:vAnchor="page" w:x="3001" w:y="5558"/>
        <w:widowControl w:val="off"/>
        <w:autoSpaceDE w:val="off"/>
        <w:autoSpaceDN w:val="off"/>
        <w:spacing w:before="0" w:after="0" w:line="205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  <w:t>NE6 3PL</w:t>
      </w:r>
    </w:p>
    <w:p>
      <w:pPr>
        <w:pStyle w:val="Normal"/>
        <w:framePr w:w="1558" w:hAnchor="page" w:vAnchor="page" w:x="402" w:y="5445"/>
        <w:widowControl w:val="off"/>
        <w:autoSpaceDE w:val="off"/>
        <w:autoSpaceDN w:val="off"/>
        <w:spacing w:before="0" w:after="0" w:line="205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  <w:t>NEWCASTLE</w:t>
      </w:r>
    </w:p>
    <w:p>
      <w:pPr>
        <w:pStyle w:val="Normal"/>
        <w:framePr w:w="547" w:hAnchor="page" w:vAnchor="page" w:x="8514" w:y="5395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Line)</w:t>
      </w:r>
    </w:p>
    <w:p>
      <w:pPr>
        <w:pStyle w:val="Normal"/>
        <w:framePr w:w="736" w:hAnchor="page" w:vAnchor="page" w:x="359" w:y="5239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(Street)</w:t>
      </w:r>
    </w:p>
    <w:p>
      <w:pPr>
        <w:pStyle w:val="Normal"/>
        <w:framePr w:w="4492" w:hAnchor="page" w:vAnchor="page" w:x="4436" w:y="5239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4. If Amendment, Date of Original Filed (Month/Day/Year)</w:t>
      </w:r>
    </w:p>
    <w:p>
      <w:pPr>
        <w:pStyle w:val="Normal"/>
        <w:framePr w:w="4082" w:hAnchor="page" w:vAnchor="page" w:x="8514" w:y="5239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6. Individual or Joint/Group Filing (Check Applicable</w:t>
      </w:r>
    </w:p>
    <w:p>
      <w:pPr>
        <w:pStyle w:val="Normal"/>
        <w:framePr w:w="4328" w:hAnchor="page" w:vAnchor="page" w:x="402" w:y="4720"/>
        <w:widowControl w:val="off"/>
        <w:autoSpaceDE w:val="off"/>
        <w:autoSpaceDN w:val="off"/>
        <w:spacing w:before="0" w:after="0" w:line="205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  <w:t>HADRIAN HOUSE, WINCOMBLEE ROAD</w:t>
      </w:r>
    </w:p>
    <w:p>
      <w:pPr>
        <w:pStyle w:val="Normal"/>
        <w:framePr w:w="971" w:hAnchor="page" w:vAnchor="page" w:x="9082" w:y="4540"/>
        <w:widowControl w:val="off"/>
        <w:autoSpaceDE w:val="off"/>
        <w:autoSpaceDN w:val="off"/>
        <w:spacing w:before="0" w:after="0" w:line="25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23"/>
          <w:szCs w:val="23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23"/>
          <w:szCs w:val="23"/>
        </w:rPr>
        <w:t>Energy</w:t>
      </w:r>
    </w:p>
    <w:p>
      <w:pPr>
        <w:pStyle w:val="Normal"/>
        <w:framePr w:w="1217" w:hAnchor="page" w:vAnchor="page" w:x="4436" w:y="4479"/>
        <w:widowControl w:val="off"/>
        <w:autoSpaceDE w:val="off"/>
        <w:autoSpaceDN w:val="off"/>
        <w:spacing w:before="0" w:after="0" w:line="205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  <w:t>03/11/2025</w:t>
      </w:r>
    </w:p>
    <w:p>
      <w:pPr>
        <w:pStyle w:val="Normal"/>
        <w:framePr w:w="2507" w:hAnchor="page" w:vAnchor="page" w:x="402" w:y="4436"/>
        <w:widowControl w:val="off"/>
        <w:autoSpaceDE w:val="off"/>
        <w:autoSpaceDN w:val="off"/>
        <w:spacing w:before="0" w:after="0" w:line="205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  <w:t>C/O TECHNIPFMC PLC</w:t>
      </w:r>
    </w:p>
    <w:p>
      <w:pPr>
        <w:pStyle w:val="Normal"/>
        <w:framePr w:w="1295" w:hAnchor="page" w:vAnchor="page" w:x="9082" w:y="4284"/>
        <w:widowControl w:val="off"/>
        <w:autoSpaceDE w:val="off"/>
        <w:autoSpaceDN w:val="off"/>
        <w:spacing w:before="0" w:after="0" w:line="25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23"/>
          <w:szCs w:val="23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23"/>
          <w:szCs w:val="23"/>
        </w:rPr>
        <w:t>EVP, New</w:t>
      </w:r>
    </w:p>
    <w:p>
      <w:pPr>
        <w:pStyle w:val="Normal"/>
        <w:framePr w:w="3832" w:hAnchor="page" w:vAnchor="page" w:x="4436" w:y="4316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3. Date of Earliest Transaction (Month/Day/Year)</w:t>
      </w:r>
    </w:p>
    <w:p>
      <w:pPr>
        <w:pStyle w:val="Normal"/>
        <w:framePr w:w="604" w:hAnchor="page" w:vAnchor="page" w:x="402" w:y="4188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(Last)</w:t>
      </w:r>
    </w:p>
    <w:p>
      <w:pPr>
        <w:pStyle w:val="Normal"/>
        <w:framePr w:w="613" w:hAnchor="page" w:vAnchor="page" w:x="1694" w:y="4188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(First)</w:t>
      </w:r>
    </w:p>
    <w:p>
      <w:pPr>
        <w:pStyle w:val="Normal"/>
        <w:framePr w:w="784" w:hAnchor="page" w:vAnchor="page" w:x="3001" w:y="4188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(Middle)</w:t>
      </w:r>
    </w:p>
    <w:p>
      <w:pPr>
        <w:pStyle w:val="Normal"/>
        <w:framePr w:w="670" w:hAnchor="page" w:vAnchor="page" w:x="9082" w:y="4074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below)</w:t>
      </w:r>
    </w:p>
    <w:p>
      <w:pPr>
        <w:pStyle w:val="Normal"/>
        <w:framePr w:w="670" w:hAnchor="page" w:vAnchor="page" w:x="10745" w:y="4074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below)</w:t>
      </w:r>
    </w:p>
    <w:p>
      <w:pPr>
        <w:pStyle w:val="Normal"/>
        <w:framePr w:w="376" w:hAnchor="page" w:vAnchor="page" w:x="8724" w:y="3967"/>
        <w:widowControl w:val="off"/>
        <w:autoSpaceDE w:val="off"/>
        <w:autoSpaceDN w:val="off"/>
        <w:spacing w:before="0" w:after="0" w:line="205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  <w:t>X</w:t>
      </w:r>
    </w:p>
    <w:p>
      <w:pPr>
        <w:pStyle w:val="Normal"/>
        <w:framePr w:w="1397" w:hAnchor="page" w:vAnchor="page" w:x="9082" w:y="3918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Officer (give title</w:t>
      </w:r>
    </w:p>
    <w:p>
      <w:pPr>
        <w:pStyle w:val="Normal"/>
        <w:framePr w:w="1485" w:hAnchor="page" w:vAnchor="page" w:x="10745" w:y="3918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Other (specify</w:t>
      </w:r>
    </w:p>
    <w:p>
      <w:pPr>
        <w:pStyle w:val="Normal"/>
        <w:framePr w:w="765" w:hAnchor="page" w:vAnchor="page" w:x="9082" w:y="3705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Director</w:t>
      </w:r>
    </w:p>
    <w:p>
      <w:pPr>
        <w:pStyle w:val="Normal"/>
        <w:framePr w:w="1059" w:hAnchor="page" w:vAnchor="page" w:x="10745" w:y="3705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10% Owner</w:t>
      </w:r>
    </w:p>
    <w:p>
      <w:pPr>
        <w:pStyle w:val="Normal"/>
        <w:framePr w:w="1519" w:hAnchor="page" w:vAnchor="page" w:x="402" w:y="3588"/>
        <w:widowControl w:val="off"/>
        <w:autoSpaceDE w:val="off"/>
        <w:autoSpaceDN w:val="off"/>
        <w:spacing w:before="0" w:after="0" w:line="25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ed"/>
          <w:w w:val="100"/>
          <w:sz w:val="23"/>
          <w:szCs w:val="23"/>
        </w:rPr>
      </w:pPr>
      <w:r>
        <w:rPr>
          <w:rFonts w:ascii="TimesNewRomanPSMT" w:hAnsi="TimesNewRomanPSMT" w:fareast="TimesNewRomanPSMT" w:cs="TimesNewRomanPSMT"/>
          <w:color w:val="0000ed"/>
          <w:w w:val="100"/>
          <w:sz w:val="23"/>
          <w:szCs w:val="23"/>
        </w:rPr>
        <w:t>Duffe Luana</w:t>
      </w:r>
    </w:p>
    <w:p>
      <w:pPr>
        <w:pStyle w:val="Normal"/>
        <w:framePr w:w="2596" w:hAnchor="page" w:vAnchor="page" w:x="4436" w:y="3503"/>
        <w:widowControl w:val="off"/>
        <w:autoSpaceDE w:val="off"/>
        <w:autoSpaceDN w:val="off"/>
        <w:spacing w:before="0" w:after="0" w:line="25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3"/>
          <w:szCs w:val="23"/>
        </w:rPr>
      </w:pPr>
      <w:r>
        <w:rPr>
          <w:rFonts w:ascii="TimesNewRomanPSMT" w:hAnsi="TimesNewRomanPSMT" w:fareast="TimesNewRomanPSMT" w:cs="TimesNewRomanPSMT"/>
          <w:color w:val="0000ed"/>
          <w:w w:val="100"/>
          <w:sz w:val="23"/>
          <w:szCs w:val="23"/>
        </w:rPr>
        <w:t>TechnipFMC plc</w:t>
      </w:r>
      <w:r>
        <w:rPr>
          <w:rFonts w:ascii="TimesNewRomanPSMT" w:hAnsi="TimesNewRomanPSMT" w:fareast="TimesNewRomanPSMT" w:cs="TimesNewRomanPSMT"/>
          <w:color w:val="000000"/>
          <w:w w:val="100"/>
          <w:sz w:val="23"/>
          <w:szCs w:val="23"/>
        </w:rPr>
        <w:t xml:space="preserve"> [ </w:t>
      </w:r>
      <w:r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  <w:t>FTI</w:t>
      </w:r>
      <w:r>
        <w:rPr>
          <w:rFonts w:ascii="TimesNewRomanPSMT" w:hAnsi="TimesNewRomanPSMT" w:fareast="TimesNewRomanPSMT" w:cs="TimesNewRomanPSMT"/>
          <w:color w:val="000000"/>
          <w:w w:val="100"/>
          <w:sz w:val="23"/>
          <w:szCs w:val="23"/>
        </w:rPr>
        <w:t xml:space="preserve"> ]</w:t>
      </w:r>
    </w:p>
    <w:p>
      <w:pPr>
        <w:pStyle w:val="Normal"/>
        <w:framePr w:w="1798" w:hAnchor="page" w:vAnchor="page" w:x="8514" w:y="3506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(Check all applicable)</w:t>
      </w:r>
    </w:p>
    <w:p>
      <w:pPr>
        <w:pStyle w:val="Normal"/>
        <w:framePr w:w="3381" w:hAnchor="page" w:vAnchor="page" w:x="359" w:y="3392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1. Name and Address of Reporting Person</w:t>
      </w:r>
    </w:p>
    <w:p>
      <w:pPr>
        <w:pStyle w:val="Normal"/>
        <w:framePr w:w="199" w:hAnchor="page" w:vAnchor="page" w:x="3036" w:y="3357"/>
        <w:widowControl w:val="off"/>
        <w:autoSpaceDE w:val="off"/>
        <w:autoSpaceDN w:val="off"/>
        <w:spacing w:before="0" w:after="0" w:line="132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2"/>
          <w:szCs w:val="12"/>
        </w:rPr>
      </w:pPr>
      <w:r>
        <w:rPr>
          <w:rFonts w:ascii="ArialMT" w:hAnsi="ArialMT" w:fareast="ArialMT" w:cs="ArialMT"/>
          <w:color w:val="000000"/>
          <w:w w:val="100"/>
          <w:sz w:val="12"/>
          <w:szCs w:val="12"/>
        </w:rPr>
        <w:t>*</w:t>
      </w:r>
    </w:p>
    <w:p>
      <w:pPr>
        <w:pStyle w:val="Normal"/>
        <w:framePr w:w="3869" w:hAnchor="page" w:vAnchor="page" w:x="4436" w:y="3350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 xml:space="preserve">2. Issuer Name </w:t>
      </w:r>
      <w:r>
        <w:rPr>
          <w:rFonts w:ascii="Arial-BoldMT" w:hAnsi="Arial-BoldMT" w:fareast="Arial-BoldMT" w:cs="Arial-BoldMT"/>
          <w:color w:val="000000"/>
          <w:w w:val="100"/>
          <w:sz w:val="14"/>
          <w:szCs w:val="14"/>
        </w:rPr>
        <w:t>and</w:t>
      </w:r>
      <w:r>
        <w:rPr>
          <w:rFonts w:ascii="ArialMT" w:hAnsi="ArialMT" w:fareast="ArialMT" w:cs="ArialMT"/>
          <w:color w:val="000000"/>
          <w:w w:val="100"/>
          <w:sz w:val="14"/>
          <w:szCs w:val="14"/>
        </w:rPr>
        <w:t xml:space="preserve"> Ticker or Trading Symbol</w:t>
      </w:r>
    </w:p>
    <w:p>
      <w:pPr>
        <w:pStyle w:val="Normal"/>
        <w:framePr w:w="3804" w:hAnchor="page" w:vAnchor="page" w:x="8514" w:y="3350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 xml:space="preserve">5. Relationship of Reporting Person(s) to Issuer </w:t>
      </w:r>
    </w:p>
    <w:p>
      <w:pPr>
        <w:pStyle w:val="Normal"/>
        <w:framePr w:w="1785" w:hAnchor="page" w:vAnchor="page" w:x="643" w:y="3064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3"/>
          <w:szCs w:val="13"/>
        </w:rPr>
      </w:pPr>
      <w:r>
        <w:rPr>
          <w:rFonts w:ascii="ArialMT" w:hAnsi="ArialMT" w:fareast="ArialMT" w:cs="ArialMT"/>
          <w:color w:val="000000"/>
          <w:w w:val="100"/>
          <w:sz w:val="13"/>
          <w:szCs w:val="13"/>
        </w:rPr>
        <w:t>1(c). See Instruction 10.</w:t>
      </w:r>
    </w:p>
    <w:p>
      <w:pPr>
        <w:pStyle w:val="Normal"/>
        <w:framePr w:w="2399" w:hAnchor="page" w:vAnchor="page" w:x="643" w:y="2922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3"/>
          <w:szCs w:val="13"/>
        </w:rPr>
      </w:pPr>
      <w:r>
        <w:rPr>
          <w:rFonts w:ascii="ArialMT" w:hAnsi="ArialMT" w:fareast="ArialMT" w:cs="ArialMT"/>
          <w:color w:val="000000"/>
          <w:w w:val="100"/>
          <w:sz w:val="13"/>
          <w:szCs w:val="13"/>
        </w:rPr>
        <w:t>defense conditions of Rule 10b5-</w:t>
      </w:r>
    </w:p>
    <w:p>
      <w:pPr>
        <w:pStyle w:val="Normal"/>
        <w:framePr w:w="2396" w:hAnchor="page" w:vAnchor="page" w:x="643" w:y="2780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3"/>
          <w:szCs w:val="13"/>
        </w:rPr>
      </w:pPr>
      <w:r>
        <w:rPr>
          <w:rFonts w:ascii="ArialMT" w:hAnsi="ArialMT" w:fareast="ArialMT" w:cs="ArialMT"/>
          <w:color w:val="000000"/>
          <w:w w:val="100"/>
          <w:sz w:val="13"/>
          <w:szCs w:val="13"/>
        </w:rPr>
        <w:t>intended to satisfy the affirmative</w:t>
      </w:r>
    </w:p>
    <w:p>
      <w:pPr>
        <w:pStyle w:val="Normal"/>
        <w:framePr w:w="2135" w:hAnchor="page" w:vAnchor="page" w:x="643" w:y="2638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3"/>
          <w:szCs w:val="13"/>
        </w:rPr>
      </w:pPr>
      <w:r>
        <w:rPr>
          <w:rFonts w:ascii="ArialMT" w:hAnsi="ArialMT" w:fareast="ArialMT" w:cs="ArialMT"/>
          <w:color w:val="000000"/>
          <w:w w:val="100"/>
          <w:sz w:val="13"/>
          <w:szCs w:val="13"/>
        </w:rPr>
        <w:t>securities of the issuer that is</w:t>
      </w:r>
    </w:p>
    <w:p>
      <w:pPr>
        <w:pStyle w:val="Normal"/>
        <w:framePr w:w="376" w:hAnchor="page" w:vAnchor="page" w:x="359" w:y="2532"/>
        <w:widowControl w:val="off"/>
        <w:autoSpaceDE w:val="off"/>
        <w:autoSpaceDN w:val="off"/>
        <w:spacing w:before="0" w:after="0" w:line="205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  <w:t>X</w:t>
      </w:r>
    </w:p>
    <w:p>
      <w:pPr>
        <w:pStyle w:val="Normal"/>
        <w:framePr w:w="2621" w:hAnchor="page" w:vAnchor="page" w:x="643" w:y="2496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3"/>
          <w:szCs w:val="13"/>
        </w:rPr>
      </w:pPr>
      <w:r>
        <w:rPr>
          <w:rFonts w:ascii="ArialMT" w:hAnsi="ArialMT" w:fareast="ArialMT" w:cs="ArialMT"/>
          <w:color w:val="000000"/>
          <w:w w:val="100"/>
          <w:sz w:val="13"/>
          <w:szCs w:val="13"/>
        </w:rPr>
        <w:t>for the purchase or sale of equity</w:t>
      </w:r>
    </w:p>
    <w:p>
      <w:pPr>
        <w:pStyle w:val="Normal"/>
        <w:framePr w:w="2493" w:hAnchor="page" w:vAnchor="page" w:x="643" w:y="2354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3"/>
          <w:szCs w:val="13"/>
        </w:rPr>
      </w:pPr>
      <w:r>
        <w:rPr>
          <w:rFonts w:ascii="ArialMT" w:hAnsi="ArialMT" w:fareast="ArialMT" w:cs="ArialMT"/>
          <w:color w:val="000000"/>
          <w:w w:val="100"/>
          <w:sz w:val="13"/>
          <w:szCs w:val="13"/>
        </w:rPr>
        <w:t>contract, instruction or written plan</w:t>
      </w:r>
    </w:p>
    <w:p>
      <w:pPr>
        <w:pStyle w:val="Normal"/>
        <w:framePr w:w="2587" w:hAnchor="page" w:vAnchor="page" w:x="643" w:y="2212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3"/>
          <w:szCs w:val="13"/>
        </w:rPr>
      </w:pPr>
      <w:r>
        <w:rPr>
          <w:rFonts w:ascii="ArialMT" w:hAnsi="ArialMT" w:fareast="ArialMT" w:cs="ArialMT"/>
          <w:color w:val="000000"/>
          <w:w w:val="100"/>
          <w:sz w:val="13"/>
          <w:szCs w:val="13"/>
        </w:rPr>
        <w:t>transaction was made pursuant to a</w:t>
      </w:r>
    </w:p>
    <w:p>
      <w:pPr>
        <w:pStyle w:val="Normal"/>
        <w:framePr w:w="2331" w:hAnchor="page" w:vAnchor="page" w:x="643" w:y="2070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3"/>
          <w:szCs w:val="13"/>
        </w:rPr>
      </w:pPr>
      <w:r>
        <w:rPr>
          <w:rFonts w:ascii="ArialMT" w:hAnsi="ArialMT" w:fareast="ArialMT" w:cs="ArialMT"/>
          <w:color w:val="000000"/>
          <w:w w:val="100"/>
          <w:sz w:val="13"/>
          <w:szCs w:val="13"/>
        </w:rPr>
        <w:t>Check this box to indicate that a</w:t>
      </w:r>
    </w:p>
    <w:p>
      <w:pPr>
        <w:pStyle w:val="Normal"/>
        <w:framePr w:w="4679" w:hAnchor="page" w:vAnchor="page" w:x="4468" w:y="1801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or Section 30(h) of the Investment Company Act of 1940</w:t>
      </w:r>
    </w:p>
    <w:p>
      <w:pPr>
        <w:pStyle w:val="Normal"/>
        <w:framePr w:w="1222" w:hAnchor="page" w:vAnchor="page" w:x="643" w:y="1643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3"/>
          <w:szCs w:val="13"/>
        </w:rPr>
      </w:pPr>
      <w:r>
        <w:rPr>
          <w:rFonts w:ascii="ArialMT" w:hAnsi="ArialMT" w:fareast="ArialMT" w:cs="ArialMT"/>
          <w:color w:val="000000"/>
          <w:w w:val="100"/>
          <w:sz w:val="13"/>
          <w:szCs w:val="13"/>
        </w:rPr>
        <w:t>Instruction 1(b).</w:t>
      </w:r>
    </w:p>
    <w:p>
      <w:pPr>
        <w:pStyle w:val="Normal"/>
        <w:framePr w:w="5485" w:hAnchor="page" w:vAnchor="page" w:x="4026" w:y="1645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Filed pursuant to Section 16(a) of the Securities Exchange Act of 1934</w:t>
      </w:r>
    </w:p>
    <w:p>
      <w:pPr>
        <w:pStyle w:val="Normal"/>
        <w:framePr w:w="2433" w:hAnchor="page" w:vAnchor="page" w:x="643" w:y="1501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ItalicMT" w:hAnsi="Arial-ItalicMT" w:fareast="Arial-ItalicMT" w:cs="Arial-ItalicMT"/>
          <w:color w:val="000000"/>
          <w:w w:val="100"/>
          <w:sz w:val="13"/>
          <w:szCs w:val="13"/>
        </w:rPr>
      </w:pPr>
      <w:r>
        <w:rPr>
          <w:rFonts w:ascii="ArialMT" w:hAnsi="ArialMT" w:fareast="ArialMT" w:cs="ArialMT"/>
          <w:color w:val="000000"/>
          <w:w w:val="100"/>
          <w:sz w:val="13"/>
          <w:szCs w:val="13"/>
        </w:rPr>
        <w:t xml:space="preserve">obligations may continue. </w:t>
      </w:r>
      <w:r>
        <w:rPr>
          <w:rFonts w:ascii="Arial-ItalicMT" w:hAnsi="Arial-ItalicMT" w:fareast="Arial-ItalicMT" w:cs="Arial-ItalicMT"/>
          <w:color w:val="000000"/>
          <w:w w:val="100"/>
          <w:sz w:val="13"/>
          <w:szCs w:val="13"/>
        </w:rPr>
        <w:t>See</w:t>
      </w:r>
    </w:p>
    <w:p>
      <w:pPr>
        <w:pStyle w:val="Normal"/>
        <w:framePr w:w="378" w:hAnchor="page" w:vAnchor="page" w:x="359" w:y="1372"/>
        <w:widowControl w:val="off"/>
        <w:autoSpaceDE w:val="off"/>
        <w:autoSpaceDN w:val="off"/>
        <w:spacing w:before="0" w:after="0" w:line="25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3"/>
          <w:szCs w:val="23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3"/>
          <w:szCs w:val="23"/>
        </w:rPr>
        <w:t xml:space="preserve">  </w:t>
      </w:r>
    </w:p>
    <w:p>
      <w:pPr>
        <w:pStyle w:val="Normal"/>
        <w:framePr w:w="2160" w:hAnchor="page" w:vAnchor="page" w:x="643" w:y="1359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3"/>
          <w:szCs w:val="13"/>
        </w:rPr>
      </w:pPr>
      <w:r>
        <w:rPr>
          <w:rFonts w:ascii="ArialMT" w:hAnsi="ArialMT" w:fareast="ArialMT" w:cs="ArialMT"/>
          <w:color w:val="000000"/>
          <w:w w:val="100"/>
          <w:sz w:val="13"/>
          <w:szCs w:val="13"/>
        </w:rPr>
        <w:t>Section 16. Form 4 or Form 5</w:t>
      </w:r>
    </w:p>
    <w:p>
      <w:pPr>
        <w:pStyle w:val="Normal"/>
        <w:framePr w:w="1521" w:hAnchor="page" w:vAnchor="page" w:x="9835" w:y="1274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3"/>
          <w:szCs w:val="13"/>
        </w:rPr>
      </w:pPr>
      <w:r>
        <w:rPr>
          <w:rFonts w:ascii="ArialMT" w:hAnsi="ArialMT" w:fareast="ArialMT" w:cs="ArialMT"/>
          <w:color w:val="000000"/>
          <w:w w:val="100"/>
          <w:sz w:val="13"/>
          <w:szCs w:val="13"/>
        </w:rPr>
        <w:t>hours per response:</w:t>
      </w:r>
    </w:p>
    <w:p>
      <w:pPr>
        <w:pStyle w:val="Normal"/>
        <w:framePr w:w="369" w:hAnchor="page" w:vAnchor="page" w:x="11618" w:y="1274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3"/>
          <w:szCs w:val="13"/>
        </w:rPr>
      </w:pPr>
      <w:r>
        <w:rPr>
          <w:rFonts w:ascii="ArialMT" w:hAnsi="ArialMT" w:fareast="ArialMT" w:cs="ArialMT"/>
          <w:color w:val="000000"/>
          <w:w w:val="100"/>
          <w:sz w:val="13"/>
          <w:szCs w:val="13"/>
        </w:rPr>
        <w:t>0.5</w:t>
      </w:r>
    </w:p>
    <w:p>
      <w:pPr>
        <w:pStyle w:val="Normal"/>
        <w:framePr w:w="2664" w:hAnchor="page" w:vAnchor="page" w:x="643" w:y="1217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3"/>
          <w:szCs w:val="13"/>
        </w:rPr>
      </w:pPr>
      <w:r>
        <w:rPr>
          <w:rFonts w:ascii="ArialMT" w:hAnsi="ArialMT" w:fareast="ArialMT" w:cs="ArialMT"/>
          <w:color w:val="000000"/>
          <w:w w:val="100"/>
          <w:sz w:val="13"/>
          <w:szCs w:val="13"/>
        </w:rPr>
        <w:t>Check this box if no longer subject to</w:t>
      </w:r>
    </w:p>
    <w:p>
      <w:pPr>
        <w:pStyle w:val="Normal"/>
        <w:framePr w:w="6981" w:hAnchor="page" w:vAnchor="page" w:x="3182" w:y="1127"/>
        <w:widowControl w:val="off"/>
        <w:autoSpaceDE w:val="off"/>
        <w:autoSpaceDN w:val="off"/>
        <w:spacing w:before="0" w:after="0" w:line="254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23"/>
          <w:szCs w:val="23"/>
        </w:rPr>
      </w:pPr>
      <w:r>
        <w:rPr>
          <w:rFonts w:ascii="Arial-BoldMT" w:hAnsi="Arial-BoldMT" w:fareast="Arial-BoldMT" w:cs="Arial-BoldMT"/>
          <w:color w:val="000000"/>
          <w:w w:val="100"/>
          <w:sz w:val="23"/>
          <w:szCs w:val="23"/>
        </w:rPr>
        <w:t>STATEMENT OF CHANGES IN BENEFICIAL OWNERSHIP</w:t>
      </w:r>
    </w:p>
    <w:p>
      <w:pPr>
        <w:pStyle w:val="Normal"/>
        <w:framePr w:w="1956" w:hAnchor="page" w:vAnchor="page" w:x="9835" w:y="1075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3"/>
          <w:szCs w:val="13"/>
        </w:rPr>
      </w:pPr>
      <w:r>
        <w:rPr>
          <w:rFonts w:ascii="ArialMT" w:hAnsi="ArialMT" w:fareast="ArialMT" w:cs="ArialMT"/>
          <w:color w:val="000000"/>
          <w:w w:val="100"/>
          <w:sz w:val="13"/>
          <w:szCs w:val="13"/>
        </w:rPr>
        <w:t>Estimated average burden</w:t>
      </w:r>
    </w:p>
    <w:p>
      <w:pPr>
        <w:pStyle w:val="Normal"/>
        <w:framePr w:w="1137" w:hAnchor="page" w:vAnchor="page" w:x="9835" w:y="876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3"/>
          <w:szCs w:val="13"/>
        </w:rPr>
      </w:pPr>
      <w:r>
        <w:rPr>
          <w:rFonts w:ascii="ArialMT" w:hAnsi="ArialMT" w:fareast="ArialMT" w:cs="ArialMT"/>
          <w:color w:val="000000"/>
          <w:w w:val="100"/>
          <w:sz w:val="13"/>
          <w:szCs w:val="13"/>
        </w:rPr>
        <w:t>OMB Number:</w:t>
      </w:r>
    </w:p>
    <w:p>
      <w:pPr>
        <w:pStyle w:val="Normal"/>
        <w:framePr w:w="890" w:hAnchor="page" w:vAnchor="page" w:x="11184" w:y="876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3"/>
          <w:szCs w:val="13"/>
        </w:rPr>
      </w:pPr>
      <w:r>
        <w:rPr>
          <w:rFonts w:ascii="ArialMT" w:hAnsi="ArialMT" w:fareast="ArialMT" w:cs="ArialMT"/>
          <w:color w:val="000000"/>
          <w:w w:val="100"/>
          <w:sz w:val="13"/>
          <w:szCs w:val="13"/>
        </w:rPr>
        <w:t>3235-0287</w:t>
      </w:r>
    </w:p>
    <w:p>
      <w:pPr>
        <w:pStyle w:val="Normal"/>
        <w:framePr w:w="2019" w:hAnchor="page" w:vAnchor="page" w:x="5469" w:y="721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Washington, D.C. 20549</w:t>
      </w:r>
    </w:p>
    <w:p>
      <w:pPr>
        <w:pStyle w:val="Normal"/>
        <w:framePr w:w="1961" w:hAnchor="page" w:vAnchor="page" w:x="10089" w:y="541"/>
        <w:widowControl w:val="off"/>
        <w:autoSpaceDE w:val="off"/>
        <w:autoSpaceDN w:val="off"/>
        <w:spacing w:before="0" w:after="0" w:line="206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8"/>
          <w:szCs w:val="18"/>
        </w:rPr>
      </w:pPr>
      <w:r>
        <w:rPr>
          <w:rFonts w:ascii="ArialMT" w:hAnsi="ArialMT" w:fareast="ArialMT" w:cs="ArialMT"/>
          <w:color w:val="000000"/>
          <w:w w:val="100"/>
          <w:sz w:val="18"/>
          <w:szCs w:val="18"/>
        </w:rPr>
        <w:t>OMB APPROVAL</w:t>
      </w:r>
    </w:p>
    <w:p>
      <w:pPr>
        <w:pStyle w:val="Normal"/>
        <w:framePr w:w="1349" w:hAnchor="page" w:vAnchor="page" w:x="1062" w:y="462"/>
        <w:widowControl w:val="off"/>
        <w:autoSpaceDE w:val="off"/>
        <w:autoSpaceDN w:val="off"/>
        <w:spacing w:before="0" w:after="0" w:line="286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26"/>
          <w:szCs w:val="26"/>
        </w:rPr>
      </w:pPr>
      <w:r>
        <w:rPr>
          <w:rFonts w:ascii="Arial-BoldMT" w:hAnsi="Arial-BoldMT" w:fareast="Arial-BoldMT" w:cs="Arial-BoldMT"/>
          <w:color w:val="000000"/>
          <w:w w:val="100"/>
          <w:sz w:val="26"/>
          <w:szCs w:val="26"/>
        </w:rPr>
        <w:t>FORM 4</w:t>
      </w:r>
    </w:p>
    <w:p>
      <w:pPr>
        <w:pStyle w:val="Normal"/>
        <w:framePr w:w="7579" w:hAnchor="page" w:vAnchor="page" w:x="2911" w:y="459"/>
        <w:widowControl w:val="off"/>
        <w:autoSpaceDE w:val="off"/>
        <w:autoSpaceDN w:val="off"/>
        <w:spacing w:before="0" w:after="0" w:line="254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23"/>
          <w:szCs w:val="23"/>
        </w:rPr>
      </w:pPr>
      <w:r>
        <w:rPr>
          <w:rFonts w:ascii="Arial-BoldMT" w:hAnsi="Arial-BoldMT" w:fareast="Arial-BoldMT" w:cs="Arial-BoldMT"/>
          <w:color w:val="000000"/>
          <w:w w:val="100"/>
          <w:sz w:val="23"/>
          <w:szCs w:val="23"/>
        </w:rPr>
        <w:t>UNITED STATES SECURITIES AND EXCHANGE COMMISSION</w:t>
      </w:r>
    </w:p>
    <w:p>
      <w:pPr>
        <w:pStyle w:val="Normal"/>
        <w:framePr w:w="1503" w:hAnchor="page" w:vAnchor="page" w:x="274" w:y="150"/>
        <w:widowControl w:val="off"/>
        <w:autoSpaceDE w:val="off"/>
        <w:autoSpaceDN w:val="off"/>
        <w:spacing w:before="0" w:after="0" w:line="25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3"/>
          <w:szCs w:val="23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3"/>
          <w:szCs w:val="23"/>
        </w:rPr>
        <w:t>SEC Form 4</w:t>
      </w:r>
    </w:p>
    <w:p>
      <w:pPr>
        <w:pStyle w:val="Normal"/>
        <w:spacing w:before="0" w:after="0" w:line="0" w:lineRule="exact"/>
        <w:ind w:left="0" w:right="0" w:first-line="0"/>
        <w:jc w:val="left"/>
        <w:rPr>
          <w:rFonts w:ascii="Arial" w:hAnsi="Arial" w:fareast="Arial" w:cs="Arial"/>
          <w:noProof w:val="on"/>
          <w:color w:val="000000"/>
          <w:sz w:val="14"/>
          <w:szCs w:val="14"/>
        </w:rPr>
      </w:pP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0" style="position:absolute;margin-left:7pt;margin-top:1pt;z-index:-16777212;width:598pt;height:1005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" style="position:absolute;margin-left:485.1pt;margin-top:22.3pt;z-index:-16777208;width:111.4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" style="position:absolute;margin-left:485.1pt;margin-top:74.9pt;z-index:-16777204;width:111.4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" style="position:absolute;margin-left:593.75pt;margin-top:22.3pt;z-index:-16777200;width:2.7pt;height:55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" style="position:absolute;margin-left:485.1pt;margin-top:22.3pt;z-index:-16777196;width:2.7pt;height:55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" style="position:absolute;margin-left:487.2pt;margin-top:24.45pt;z-index:-16777192;width:107.1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" style="position:absolute;margin-left:487.2pt;margin-top:37.25pt;z-index:-16777188;width:107.1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" style="position:absolute;margin-left:591.65pt;margin-top:24.45pt;z-index:-16777184;width:2.7pt;height:15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" style="position:absolute;margin-left:487.2pt;margin-top:24.45pt;z-index:-16777180;width:2.7pt;height:15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" style="position:absolute;margin-left:487.2pt;margin-top:39.35pt;z-index:-16777176;width:107.1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" style="position:absolute;margin-left:487.2pt;margin-top:72.75pt;z-index:-16777172;width:107.1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" style="position:absolute;margin-left:591.65pt;margin-top:39.35pt;z-index:-16777168;width:2.7pt;height:36.1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" style="position:absolute;margin-left:487.2pt;margin-top:39.35pt;z-index:-16777164;width:2.7pt;height:36.1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3" style="position:absolute;margin-left:15.5pt;margin-top:66.35pt;z-index:-16777160;width:11.9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4" style="position:absolute;margin-left:15.5pt;margin-top:81.25pt;z-index:-16777156;width:11.9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5" style="position:absolute;margin-left:24.75pt;margin-top:66.35pt;z-index:-16777152;width:2.7pt;height:17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6" style="position:absolute;margin-left:15.5pt;margin-top:66.35pt;z-index:-16777148;width:2.7pt;height:17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7" style="position:absolute;margin-left:16.25pt;margin-top:67.05pt;z-index:-16777144;width:10.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8" style="position:absolute;margin-left:16.25pt;margin-top:80.55pt;z-index:-16777140;width:10.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9" style="position:absolute;margin-left:24.05pt;margin-top:67.05pt;z-index:-16777136;width:2.7pt;height:16.2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0" style="position:absolute;margin-left:16.25pt;margin-top:67.05pt;z-index:-16777132;width:2.7pt;height:16.2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1" style="position:absolute;margin-left:15.5pt;margin-top:123.9pt;z-index:-16777128;width:11.9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2" style="position:absolute;margin-left:15.5pt;margin-top:137.4pt;z-index:-16777124;width:11.9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3" style="position:absolute;margin-left:24.75pt;margin-top:123.9pt;z-index:-16777120;width:2.7pt;height:16.2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4" style="position:absolute;margin-left:15.5pt;margin-top:123.9pt;z-index:-16777116;width:2.7pt;height:16.2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5" style="position:absolute;margin-left:16.25pt;margin-top:124.6pt;z-index:-16777112;width:10.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6" style="position:absolute;margin-left:16.25pt;margin-top:136.7pt;z-index:-16777108;width:10.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7" style="position:absolute;margin-left:24.05pt;margin-top:124.6pt;z-index:-16777104;width:2.7pt;height:14.8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8" style="position:absolute;margin-left:16.25pt;margin-top:124.6pt;z-index:-16777100;width:2.7pt;height:14.8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9" style="position:absolute;margin-left:12.7pt;margin-top:162.25pt;z-index:-16777096;width:586.6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0" style="position:absolute;margin-left:12.7pt;margin-top:324.2pt;z-index:-16777092;width:586.6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1" style="position:absolute;margin-left:596.6pt;margin-top:162.25pt;z-index:-16777088;width:2.7pt;height:164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2" style="position:absolute;margin-left:12.7pt;margin-top:162.25pt;z-index:-16777084;width:2.7pt;height:164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3" style="position:absolute;margin-left:13.4pt;margin-top:162.95pt;z-index:-16777080;width:205.9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4" style="position:absolute;margin-left:13.4pt;margin-top:323.5pt;z-index:-16777076;width:205.9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5" style="position:absolute;margin-left:216.55pt;margin-top:162.95pt;z-index:-16777072;width:2.7pt;height:163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6" style="position:absolute;margin-left:13.4pt;margin-top:162.95pt;z-index:-16777068;width:2.7pt;height:163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7" style="position:absolute;margin-left:18.35pt;margin-top:199.2pt;z-index:-16777064;width:195.9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8" style="position:absolute;margin-left:18.35pt;margin-top:199.9pt;z-index:-16777060;width:195.9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9" style="position:absolute;margin-left:211.6pt;margin-top:199.2pt;z-index:-16777056;width:2.7pt;height:3.4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0" style="position:absolute;margin-left:18.35pt;margin-top:199.2pt;z-index:-16777052;width:2.7pt;height:3.4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1" style="position:absolute;margin-left:18.35pt;margin-top:253.9pt;z-index:-16777048;width:195.9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2" style="position:absolute;margin-left:18.35pt;margin-top:254.6pt;z-index:-16777044;width:195.9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3" style="position:absolute;margin-left:211.6pt;margin-top:253.9pt;z-index:-16777040;width:2.7pt;height:3.4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4" style="position:absolute;margin-left:18.35pt;margin-top:253.9pt;z-index:-16777036;width:2.7pt;height:3.4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5" style="position:absolute;margin-left:18.35pt;margin-top:301.5pt;z-index:-16777032;width:195.9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6" style="position:absolute;margin-left:18.35pt;margin-top:302.2pt;z-index:-16777028;width:195.9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7" style="position:absolute;margin-left:211.6pt;margin-top:301.5pt;z-index:-16777024;width:2.7pt;height:3.4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8" style="position:absolute;margin-left:18.35pt;margin-top:301.5pt;z-index:-16777020;width:2.7pt;height:3.4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9" style="position:absolute;margin-left:217.25pt;margin-top:162.95pt;z-index:-16777016;width:205.9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0" style="position:absolute;margin-left:217.25pt;margin-top:210.55pt;z-index:-16777012;width:205.9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1" style="position:absolute;margin-left:420.45pt;margin-top:162.95pt;z-index:-16777008;width:2.7pt;height:50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2" style="position:absolute;margin-left:217.25pt;margin-top:162.95pt;z-index:-16777004;width:2.7pt;height:50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3" style="position:absolute;margin-left:421.15pt;margin-top:162.95pt;z-index:-16777000;width:177.4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4" style="position:absolute;margin-left:421.15pt;margin-top:256.75pt;z-index:-16776996;width:177.4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5" style="position:absolute;margin-left:595.9pt;margin-top:162.95pt;z-index:-16776992;width:2.7pt;height:96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6" style="position:absolute;margin-left:421.15pt;margin-top:162.95pt;z-index:-16776988;width:2.7pt;height:96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7" style="position:absolute;margin-left:217.25pt;margin-top:211.25pt;z-index:-16776984;width:205.9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8" style="position:absolute;margin-left:217.25pt;margin-top:256.75pt;z-index:-16776980;width:205.9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9" style="position:absolute;margin-left:420.45pt;margin-top:211.25pt;z-index:-16776976;width:2.7pt;height:48.1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0" style="position:absolute;margin-left:217.25pt;margin-top:211.25pt;z-index:-16776972;width:2.7pt;height:48.1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1" style="position:absolute;margin-left:217.25pt;margin-top:257.45pt;z-index:-16776968;width:205.9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2" style="position:absolute;margin-left:217.25pt;margin-top:323.5pt;z-index:-16776964;width:205.9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3" style="position:absolute;margin-left:420.45pt;margin-top:257.45pt;z-index:-16776960;width:2.7pt;height:68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4" style="position:absolute;margin-left:217.25pt;margin-top:257.45pt;z-index:-16776956;width:2.7pt;height:68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5" style="position:absolute;margin-left:421.15pt;margin-top:257.45pt;z-index:-16776952;width:177.4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6" style="position:absolute;margin-left:421.15pt;margin-top:323.5pt;z-index:-16776948;width:177.4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7" style="position:absolute;margin-left:595.9pt;margin-top:257.45pt;z-index:-16776944;width:2.7pt;height:68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8" style="position:absolute;margin-left:421.15pt;margin-top:257.45pt;z-index:-16776940;width:2.7pt;height:68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9" style="position:absolute;margin-left:12.7pt;margin-top:324.95pt;z-index:-16776936;width:586.6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7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0" style="position:absolute;margin-left:12.7pt;margin-top:418.7pt;z-index:-16776932;width:586.6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7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1" style="position:absolute;margin-left:596.6pt;margin-top:324.95pt;z-index:-16776928;width:2.7pt;height:96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7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2" style="position:absolute;margin-left:12.7pt;margin-top:324.95pt;z-index:-16776924;width:2.7pt;height:96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7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3" style="position:absolute;margin-left:13.4pt;margin-top:325.65pt;z-index:-16776920;width:585.2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7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4" style="position:absolute;margin-left:13.4pt;margin-top:342.7pt;z-index:-16776916;width:585.2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7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5" style="position:absolute;margin-left:595.9pt;margin-top:325.65pt;z-index:-16776912;width:2.7pt;height:19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7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6" style="position:absolute;margin-left:13.4pt;margin-top:325.65pt;z-index:-16776908;width:2.7pt;height:19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7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7" style="position:absolute;margin-left:13.4pt;margin-top:343.4pt;z-index:-16776904;width:168.2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7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8" style="position:absolute;margin-left:13.4pt;margin-top:399.5pt;z-index:-16776900;width:168.2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7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9" style="position:absolute;margin-left:178.9pt;margin-top:343.4pt;z-index:-16776896;width:2.7pt;height:58.8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8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0" style="position:absolute;margin-left:13.4pt;margin-top:343.4pt;z-index:-16776892;width:2.7pt;height:58.8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8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1" style="position:absolute;margin-left:179.6pt;margin-top:343.4pt;z-index:-16776888;width:61.6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8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2" style="position:absolute;margin-left:179.6pt;margin-top:399.5pt;z-index:-16776884;width:61.6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8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3" style="position:absolute;margin-left:238.6pt;margin-top:343.4pt;z-index:-16776880;width:2.7pt;height:58.8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8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4" style="position:absolute;margin-left:179.6pt;margin-top:343.4pt;z-index:-16776876;width:2.7pt;height:58.8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8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5" style="position:absolute;margin-left:239.3pt;margin-top:343.4pt;z-index:-16776872;width:61.6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8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6" style="position:absolute;margin-left:239.3pt;margin-top:399.5pt;z-index:-16776868;width:61.6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8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7" style="position:absolute;margin-left:298.25pt;margin-top:343.4pt;z-index:-16776864;width:2.7pt;height:58.8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8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8" style="position:absolute;margin-left:239.3pt;margin-top:343.4pt;z-index:-16776860;width:2.7pt;height:58.8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8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9" style="position:absolute;margin-left:298.95pt;margin-top:343.4pt;z-index:-16776856;width:44.6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9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0" style="position:absolute;margin-left:298.95pt;margin-top:378.2pt;z-index:-16776852;width:44.6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9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1" style="position:absolute;margin-left:340.85pt;margin-top:343.4pt;z-index:-16776848;width:2.7pt;height:37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9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2" style="position:absolute;margin-left:298.95pt;margin-top:343.4pt;z-index:-16776844;width:2.7pt;height:37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9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3" style="position:absolute;margin-left:341.6pt;margin-top:343.4pt;z-index:-16776840;width:106.4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9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4" style="position:absolute;margin-left:341.6pt;margin-top:378.2pt;z-index:-16776836;width:106.4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9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5" style="position:absolute;margin-left:445.3pt;margin-top:343.4pt;z-index:-16776832;width:2.7pt;height:37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9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6" style="position:absolute;margin-left:341.6pt;margin-top:343.4pt;z-index:-16776828;width:2.7pt;height:37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9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7" style="position:absolute;margin-left:446pt;margin-top:343.4pt;z-index:-16776824;width:63.1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9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8" style="position:absolute;margin-left:446pt;margin-top:399.5pt;z-index:-16776820;width:63.1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9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9" style="position:absolute;margin-left:506.4pt;margin-top:343.4pt;z-index:-16776816;width:2.7pt;height:58.8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0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0" style="position:absolute;margin-left:446pt;margin-top:343.4pt;z-index:-16776812;width:2.7pt;height:58.8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0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1" style="position:absolute;margin-left:507.1pt;margin-top:343.4pt;z-index:-16776808;width:51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0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2" style="position:absolute;margin-left:507.1pt;margin-top:399.5pt;z-index:-16776804;width:51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0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3" style="position:absolute;margin-left:555.4pt;margin-top:343.4pt;z-index:-16776800;width:2.7pt;height:58.8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0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4" style="position:absolute;margin-left:507.1pt;margin-top:343.4pt;z-index:-16776796;width:2.7pt;height:58.8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0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5" style="position:absolute;margin-left:556.1pt;margin-top:343.4pt;z-index:-16776792;width:42.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0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6" style="position:absolute;margin-left:556.1pt;margin-top:399.5pt;z-index:-16776788;width:42.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0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7" style="position:absolute;margin-left:595.9pt;margin-top:343.4pt;z-index:-16776784;width:2.7pt;height:58.8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0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8" style="position:absolute;margin-left:556.1pt;margin-top:343.4pt;z-index:-16776780;width:2.7pt;height:58.8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0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9" style="position:absolute;margin-left:298.95pt;margin-top:378.9pt;z-index:-16776776;width:26.1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1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0" style="position:absolute;margin-left:298.95pt;margin-top:399.5pt;z-index:-16776772;width:26.1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1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1" style="position:absolute;margin-left:322.4pt;margin-top:378.9pt;z-index:-16776768;width:2.7pt;height:23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1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2" style="position:absolute;margin-left:298.95pt;margin-top:378.9pt;z-index:-16776764;width:2.7pt;height:23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1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3" style="position:absolute;margin-left:323.1pt;margin-top:378.9pt;z-index:-16776760;width:20.4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1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4" style="position:absolute;margin-left:323.1pt;margin-top:399.5pt;z-index:-16776756;width:20.4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1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5" style="position:absolute;margin-left:340.85pt;margin-top:378.9pt;z-index:-16776752;width:2.7pt;height:23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1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6" style="position:absolute;margin-left:323.1pt;margin-top:378.9pt;z-index:-16776748;width:2.7pt;height:23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1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7" style="position:absolute;margin-left:341.6pt;margin-top:378.9pt;z-index:-16776744;width:46.7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1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8" style="position:absolute;margin-left:341.6pt;margin-top:399.5pt;z-index:-16776740;width:46.7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1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9" style="position:absolute;margin-left:385.65pt;margin-top:378.9pt;z-index:-16776736;width:2.7pt;height:23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2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0" style="position:absolute;margin-left:341.6pt;margin-top:378.9pt;z-index:-16776732;width:2.7pt;height:23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2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1" style="position:absolute;margin-left:386.35pt;margin-top:378.9pt;z-index:-16776728;width:28.3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2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2" style="position:absolute;margin-left:386.35pt;margin-top:399.5pt;z-index:-16776724;width:28.3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2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3" style="position:absolute;margin-left:411.9pt;margin-top:378.9pt;z-index:-16776720;width:2.7pt;height:23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2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4" style="position:absolute;margin-left:386.35pt;margin-top:378.9pt;z-index:-16776716;width:2.7pt;height:23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2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5" style="position:absolute;margin-left:412.6pt;margin-top:378.9pt;z-index:-16776712;width:35.4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2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6" style="position:absolute;margin-left:412.6pt;margin-top:399.5pt;z-index:-16776708;width:35.4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2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7" style="position:absolute;margin-left:445.3pt;margin-top:378.9pt;z-index:-16776704;width:2.7pt;height:23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2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8" style="position:absolute;margin-left:412.6pt;margin-top:378.9pt;z-index:-16776700;width:2.7pt;height:23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2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9" style="position:absolute;margin-left:13.4pt;margin-top:400.25pt;z-index:-16776696;width:168.2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3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30" style="position:absolute;margin-left:13.4pt;margin-top:418pt;z-index:-16776692;width:168.2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3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31" style="position:absolute;margin-left:178.9pt;margin-top:400.25pt;z-index:-16776688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3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32" style="position:absolute;margin-left:13.4pt;margin-top:400.25pt;z-index:-16776684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3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33" style="position:absolute;margin-left:179.6pt;margin-top:400.25pt;z-index:-16776680;width:61.6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3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34" style="position:absolute;margin-left:179.6pt;margin-top:418pt;z-index:-16776676;width:61.6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3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35" style="position:absolute;margin-left:238.6pt;margin-top:400.25pt;z-index:-16776672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3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36" style="position:absolute;margin-left:179.6pt;margin-top:400.25pt;z-index:-16776668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3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37" style="position:absolute;margin-left:239.3pt;margin-top:400.25pt;z-index:-16776664;width:61.6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3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38" style="position:absolute;margin-left:239.3pt;margin-top:418pt;z-index:-16776660;width:61.6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3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39" style="position:absolute;margin-left:298.25pt;margin-top:400.25pt;z-index:-16776656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4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40" style="position:absolute;margin-left:239.3pt;margin-top:400.25pt;z-index:-16776652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4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41" style="position:absolute;margin-left:298.95pt;margin-top:400.25pt;z-index:-16776648;width:26.1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4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42" style="position:absolute;margin-left:298.95pt;margin-top:418pt;z-index:-16776644;width:26.1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4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43" style="position:absolute;margin-left:322.4pt;margin-top:400.25pt;z-index:-16776640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4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44" style="position:absolute;margin-left:298.95pt;margin-top:400.25pt;z-index:-16776636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4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45" style="position:absolute;margin-left:323.1pt;margin-top:400.25pt;z-index:-16776632;width:20.4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4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46" style="position:absolute;margin-left:323.1pt;margin-top:418pt;z-index:-16776628;width:20.4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4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47" style="position:absolute;margin-left:340.85pt;margin-top:400.25pt;z-index:-16776624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4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48" style="position:absolute;margin-left:323.1pt;margin-top:400.25pt;z-index:-16776620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4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49" style="position:absolute;margin-left:341.6pt;margin-top:400.25pt;z-index:-16776616;width:46.7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5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50" style="position:absolute;margin-left:341.6pt;margin-top:418pt;z-index:-16776612;width:46.7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5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51" style="position:absolute;margin-left:385.65pt;margin-top:400.25pt;z-index:-16776608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5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52" style="position:absolute;margin-left:341.6pt;margin-top:400.25pt;z-index:-16776604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5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53" style="position:absolute;margin-left:386.35pt;margin-top:400.25pt;z-index:-16776600;width:28.3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5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54" style="position:absolute;margin-left:386.35pt;margin-top:418pt;z-index:-16776596;width:28.3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5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55" style="position:absolute;margin-left:411.9pt;margin-top:400.25pt;z-index:-16776592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5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56" style="position:absolute;margin-left:386.35pt;margin-top:400.25pt;z-index:-16776588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5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57" style="position:absolute;margin-left:412.6pt;margin-top:400.25pt;z-index:-16776584;width:35.4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5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58" style="position:absolute;margin-left:412.6pt;margin-top:418pt;z-index:-16776580;width:35.4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5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59" style="position:absolute;margin-left:445.3pt;margin-top:400.25pt;z-index:-16776576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6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60" style="position:absolute;margin-left:412.6pt;margin-top:400.25pt;z-index:-16776572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6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61" style="position:absolute;margin-left:446pt;margin-top:400.25pt;z-index:-16776568;width:63.1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6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62" style="position:absolute;margin-left:446pt;margin-top:418pt;z-index:-16776564;width:63.1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6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63" style="position:absolute;margin-left:506.4pt;margin-top:400.25pt;z-index:-16776560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6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64" style="position:absolute;margin-left:446pt;margin-top:400.25pt;z-index:-16776556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6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65" style="position:absolute;margin-left:507.1pt;margin-top:400.25pt;z-index:-16776552;width:51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6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66" style="position:absolute;margin-left:507.1pt;margin-top:418pt;z-index:-16776548;width:51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6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67" style="position:absolute;margin-left:555.4pt;margin-top:400.25pt;z-index:-16776544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6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68" style="position:absolute;margin-left:507.1pt;margin-top:400.25pt;z-index:-16776540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6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69" style="position:absolute;margin-left:556.1pt;margin-top:400.25pt;z-index:-16776536;width:42.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7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70" style="position:absolute;margin-left:556.1pt;margin-top:418pt;z-index:-16776532;width:42.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7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71" style="position:absolute;margin-left:595.9pt;margin-top:400.25pt;z-index:-16776528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7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72" style="position:absolute;margin-left:556.1pt;margin-top:400.25pt;z-index:-16776524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7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73" style="position:absolute;margin-left:12.7pt;margin-top:419.4pt;z-index:-16776520;width:592.3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7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74" style="position:absolute;margin-left:12.7pt;margin-top:569.3pt;z-index:-16776516;width:592.3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7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75" style="position:absolute;margin-left:602.3pt;margin-top:419.4pt;z-index:-16776512;width:2.7pt;height:152.6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7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76" style="position:absolute;margin-left:12.7pt;margin-top:419.4pt;z-index:-16776508;width:2.7pt;height:152.6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7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77" style="position:absolute;margin-left:13.4pt;margin-top:420.1pt;z-index:-16776504;width:590.9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7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78" style="position:absolute;margin-left:13.4pt;margin-top:447.8pt;z-index:-16776500;width:590.9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7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79" style="position:absolute;margin-left:601.6pt;margin-top:420.1pt;z-index:-16776496;width:2.7pt;height:30.4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8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80" style="position:absolute;margin-left:13.4pt;margin-top:420.1pt;z-index:-16776492;width:2.7pt;height:30.4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8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81" style="position:absolute;margin-left:13.4pt;margin-top:448.55pt;z-index:-16776488;width:40.3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8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82" style="position:absolute;margin-left:13.4pt;margin-top:568.6pt;z-index:-16776484;width:40.3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8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83" style="position:absolute;margin-left:51.05pt;margin-top:448.55pt;z-index:-16776480;width:2.7pt;height:12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8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84" style="position:absolute;margin-left:13.4pt;margin-top:448.55pt;z-index:-16776476;width:2.7pt;height:12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8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85" style="position:absolute;margin-left:51.75pt;margin-top:448.55pt;z-index:-16776472;width:44.6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8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86" style="position:absolute;margin-left:51.75pt;margin-top:568.6pt;z-index:-16776468;width:44.6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8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87" style="position:absolute;margin-left:93.65pt;margin-top:448.55pt;z-index:-16776464;width:2.7pt;height:12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8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88" style="position:absolute;margin-left:51.75pt;margin-top:448.55pt;z-index:-16776460;width:2.7pt;height:12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8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89" style="position:absolute;margin-left:94.4pt;margin-top:448.55pt;z-index:-16776456;width:61.6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9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90" style="position:absolute;margin-left:94.4pt;margin-top:568.6pt;z-index:-16776452;width:61.6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9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91" style="position:absolute;margin-left:153.35pt;margin-top:448.55pt;z-index:-16776448;width:2.7pt;height:12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9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92" style="position:absolute;margin-left:94.4pt;margin-top:448.55pt;z-index:-16776444;width:2.7pt;height:12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9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93" style="position:absolute;margin-left:154.05pt;margin-top:448.55pt;z-index:-16776440;width:61.6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9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94" style="position:absolute;margin-left:154.05pt;margin-top:568.6pt;z-index:-16776436;width:61.6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9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95" style="position:absolute;margin-left:213pt;margin-top:448.55pt;z-index:-16776432;width:2.7pt;height:12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9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96" style="position:absolute;margin-left:154.05pt;margin-top:448.55pt;z-index:-16776428;width:2.7pt;height:12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9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97" style="position:absolute;margin-left:213.7pt;margin-top:448.55pt;z-index:-16776424;width:46.7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9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98" style="position:absolute;margin-left:213.7pt;margin-top:525.95pt;z-index:-16776420;width:46.7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9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99" style="position:absolute;margin-left:257.75pt;margin-top:448.55pt;z-index:-16776416;width:2.7pt;height:80.1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0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00" style="position:absolute;margin-left:213.7pt;margin-top:448.55pt;z-index:-16776412;width:2.7pt;height:80.1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0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01" style="position:absolute;margin-left:258.45pt;margin-top:448.55pt;z-index:-16776408;width:40.3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0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02" style="position:absolute;margin-left:258.45pt;margin-top:525.95pt;z-index:-16776404;width:40.3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0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03" style="position:absolute;margin-left:296.1pt;margin-top:448.55pt;z-index:-16776400;width:2.7pt;height:80.1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0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04" style="position:absolute;margin-left:258.45pt;margin-top:448.55pt;z-index:-16776396;width:2.7pt;height:80.1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0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05" style="position:absolute;margin-left:296.85pt;margin-top:448.55pt;z-index:-16776392;width:84.4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0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06" style="position:absolute;margin-left:296.85pt;margin-top:525.95pt;z-index:-16776388;width:84.4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0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07" style="position:absolute;margin-left:378.5pt;margin-top:448.55pt;z-index:-16776384;width:2.7pt;height:80.1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0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08" style="position:absolute;margin-left:296.85pt;margin-top:448.55pt;z-index:-16776380;width:2.7pt;height:80.1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0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09" style="position:absolute;margin-left:379.25pt;margin-top:448.55pt;z-index:-16776376;width:54.5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1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10" style="position:absolute;margin-left:379.25pt;margin-top:525.95pt;z-index:-16776372;width:54.5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1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11" style="position:absolute;margin-left:431.1pt;margin-top:448.55pt;z-index:-16776368;width:2.7pt;height:80.1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1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12" style="position:absolute;margin-left:379.25pt;margin-top:448.55pt;z-index:-16776364;width:2.7pt;height:80.1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1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13" style="position:absolute;margin-left:431.8pt;margin-top:448.55pt;z-index:-16776360;width:40.3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1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14" style="position:absolute;margin-left:431.8pt;margin-top:568.6pt;z-index:-16776356;width:40.3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1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15" style="position:absolute;margin-left:469.45pt;margin-top:448.55pt;z-index:-16776352;width:2.7pt;height:12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1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16" style="position:absolute;margin-left:431.8pt;margin-top:448.55pt;z-index:-16776348;width:2.7pt;height:12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1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17" style="position:absolute;margin-left:470.15pt;margin-top:448.55pt;z-index:-16776344;width:53.1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1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18" style="position:absolute;margin-left:470.15pt;margin-top:568.6pt;z-index:-16776340;width:53.1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1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19" style="position:absolute;margin-left:520.6pt;margin-top:448.55pt;z-index:-16776336;width:2.7pt;height:12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2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20" style="position:absolute;margin-left:470.15pt;margin-top:448.55pt;z-index:-16776332;width:2.7pt;height:12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2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21" style="position:absolute;margin-left:521.3pt;margin-top:448.55pt;z-index:-16776328;width:42.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2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22" style="position:absolute;margin-left:521.3pt;margin-top:568.6pt;z-index:-16776324;width:42.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2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23" style="position:absolute;margin-left:561.1pt;margin-top:448.55pt;z-index:-16776320;width:2.7pt;height:12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2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24" style="position:absolute;margin-left:521.3pt;margin-top:448.55pt;z-index:-16776316;width:2.7pt;height:12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2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25" style="position:absolute;margin-left:561.8pt;margin-top:448.55pt;z-index:-16776312;width:42.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2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26" style="position:absolute;margin-left:561.8pt;margin-top:568.6pt;z-index:-16776308;width:42.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2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27" style="position:absolute;margin-left:601.6pt;margin-top:448.55pt;z-index:-16776304;width:2.7pt;height:12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2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28" style="position:absolute;margin-left:561.8pt;margin-top:448.55pt;z-index:-16776300;width:2.7pt;height:12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2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29" style="position:absolute;margin-left:213.7pt;margin-top:526.65pt;z-index:-16776296;width:25.4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3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30" style="position:absolute;margin-left:213.7pt;margin-top:568.6pt;z-index:-16776292;width:25.4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3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31" style="position:absolute;margin-left:236.45pt;margin-top:526.65pt;z-index:-16776288;width:2.7pt;height:44.6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3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32" style="position:absolute;margin-left:213.7pt;margin-top:526.65pt;z-index:-16776284;width:2.7pt;height:44.6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3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33" style="position:absolute;margin-left:237.15pt;margin-top:526.65pt;z-index:-16776280;width:23.3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3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34" style="position:absolute;margin-left:237.15pt;margin-top:568.6pt;z-index:-16776276;width:23.3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3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35" style="position:absolute;margin-left:257.75pt;margin-top:526.65pt;z-index:-16776272;width:2.7pt;height:44.6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3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36" style="position:absolute;margin-left:237.15pt;margin-top:526.65pt;z-index:-16776268;width:2.7pt;height:44.6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3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37" style="position:absolute;margin-left:258.45pt;margin-top:526.65pt;z-index:-16776264;width:21.2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3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38" style="position:absolute;margin-left:258.45pt;margin-top:568.6pt;z-index:-16776260;width:21.2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3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39" style="position:absolute;margin-left:276.95pt;margin-top:526.65pt;z-index:-16776256;width:2.7pt;height:44.6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4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40" style="position:absolute;margin-left:258.45pt;margin-top:526.65pt;z-index:-16776252;width:2.7pt;height:44.6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4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41" style="position:absolute;margin-left:277.65pt;margin-top:526.65pt;z-index:-16776248;width:21.2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4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42" style="position:absolute;margin-left:277.65pt;margin-top:568.6pt;z-index:-16776244;width:21.2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4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43" style="position:absolute;margin-left:296.1pt;margin-top:526.65pt;z-index:-16776240;width:2.7pt;height:44.6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4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44" style="position:absolute;margin-left:277.65pt;margin-top:526.65pt;z-index:-16776236;width:2.7pt;height:44.6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4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45" style="position:absolute;margin-left:296.85pt;margin-top:526.65pt;z-index:-16776232;width:45.3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4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46" style="position:absolute;margin-left:296.85pt;margin-top:568.6pt;z-index:-16776228;width:45.3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4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47" style="position:absolute;margin-left:339.45pt;margin-top:526.65pt;z-index:-16776224;width:2.7pt;height:44.6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4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48" style="position:absolute;margin-left:296.85pt;margin-top:526.65pt;z-index:-16776220;width:2.7pt;height:44.6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4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49" style="position:absolute;margin-left:340.15pt;margin-top:526.65pt;z-index:-16776216;width:41.0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5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50" style="position:absolute;margin-left:340.15pt;margin-top:568.6pt;z-index:-16776212;width:41.0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5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51" style="position:absolute;margin-left:378.5pt;margin-top:526.65pt;z-index:-16776208;width:2.7pt;height:44.6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5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52" style="position:absolute;margin-left:340.15pt;margin-top:526.65pt;z-index:-16776204;width:2.7pt;height:44.6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5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53" style="position:absolute;margin-left:379.25pt;margin-top:526.65pt;z-index:-16776200;width:22.6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5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54" style="position:absolute;margin-left:379.25pt;margin-top:568.6pt;z-index:-16776196;width:22.6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5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55" style="position:absolute;margin-left:399.1pt;margin-top:526.65pt;z-index:-16776192;width:2.7pt;height:44.6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5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56" style="position:absolute;margin-left:379.25pt;margin-top:526.65pt;z-index:-16776188;width:2.7pt;height:44.6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5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57" style="position:absolute;margin-left:399.85pt;margin-top:526.65pt;z-index:-16776184;width:33.9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5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58" style="position:absolute;margin-left:399.85pt;margin-top:568.6pt;z-index:-16776180;width:33.9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5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59" style="position:absolute;margin-left:431.1pt;margin-top:526.65pt;z-index:-16776176;width:2.7pt;height:44.6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6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60" style="position:absolute;margin-left:399.85pt;margin-top:526.65pt;z-index:-16776172;width:2.7pt;height:44.6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6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61" style="position:absolute;margin-left:14.1pt;margin-top:582.1pt;z-index:-16776168;width:583.8pt;height:11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6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62" style="position:absolute;margin-left:14.1pt;margin-top:606.25pt;z-index:-16776164;width:583.8pt;height:3.4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6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63" style="position:absolute;margin-left:16.95pt;margin-top:125.3pt;z-index:-16776160;width:8.4pt;height:12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6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64" style="position:absolute;margin-left:19.1pt;margin-top:189.25pt;z-index:-16776156;width:59.5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6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65" style="position:absolute;margin-left:19.1pt;margin-top:220.5pt;z-index:-16776152;width:97.2pt;height:12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6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66" style="position:absolute;margin-left:19.1pt;margin-top:234.7pt;z-index:-16776148;width:173.2pt;height:12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6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67" style="position:absolute;margin-left:19.1pt;margin-top:270.95pt;z-index:-16776144;width:58.1pt;height:12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6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68" style="position:absolute;margin-left:19.1pt;margin-top:282.3pt;z-index:-16776140;width:53.85pt;height:12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6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69" style="position:absolute;margin-left:83.7pt;margin-top:276.6pt;z-index:-16776136;width:13.35pt;height:12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7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70" style="position:absolute;margin-left:149.05pt;margin-top:276.6pt;z-index:-16776132;width:36.8pt;height:12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7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71" style="position:absolute;margin-left:220.8pt;margin-top:185pt;z-index:-16776128;width:79.1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7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72" style="position:absolute;margin-left:307.5pt;margin-top:175.75pt;z-index:-16776124;width:15.5pt;height:12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7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73" style="position:absolute;margin-left:435.35pt;margin-top:197.05pt;z-index:-16776120;width:8.4pt;height:12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7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74" style="position:absolute;margin-left:220.8pt;margin-top:222.65pt;z-index:-16776116;width:43.9pt;height:12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7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75" style="position:absolute;margin-left:435.35pt;margin-top:278.75pt;z-index:-16776112;width:8.4pt;height:12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7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76" style="position:absolute;margin-left:16.95pt;margin-top:403.8pt;z-index:-16776108;width:62.4pt;height:12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7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77" style="position:absolute;margin-left:188.85pt;margin-top:403.8pt;z-index:-16776104;width:43.2pt;height:12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7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78" style="position:absolute;margin-left:308.9pt;margin-top:405.2pt;z-index:-16776100;width:6.25pt;height:9.8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7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79" style="position:absolute;margin-left:348pt;margin-top:403.8pt;z-index:-16776096;width:27.55pt;height:12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8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80" style="position:absolute;margin-left:373.55pt;margin-top:405.9pt;z-index:-16776092;width:8.4pt;height:9.8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8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81" style="position:absolute;margin-left:396.3pt;margin-top:403.8pt;z-index:-16776088;width:8.4pt;height:12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8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82" style="position:absolute;margin-left:424pt;margin-top:403.8pt;z-index:-16776084;width:17.65pt;height:12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8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83" style="position:absolute;margin-left:463.75pt;margin-top:403.8pt;z-index:-16776080;width:27.55pt;height:12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8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84" style="position:absolute;margin-left:528.4pt;margin-top:403.8pt;z-index:-16776076;width:8.4pt;height:12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8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85" style="position:absolute;margin-left:363.6pt;margin-top:611.2pt;z-index:-16776072;width:112.8pt;height:12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8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86" style="position:absolute;margin-left:363.6pt;margin-top:620.45pt;z-index:-16776068;width:112.5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8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87" style="position:absolute;margin-left:363.6pt;margin-top:622.55pt;z-index:-16776064;width:17.65pt;height:12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8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88" style="position:absolute;margin-left:363.6pt;margin-top:631.8pt;z-index:-16776060;width:17.9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8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89" style="position:absolute;margin-left:480.8pt;margin-top:616.9pt;z-index:-16776056;width:43.9pt;height:12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9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90" style="position:absolute;margin-left:480.8pt;margin-top:626.15pt;z-index:-16776052;width:44.0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91" o:title=""/>
          </v:shape>
        </w:pict>
      </w:r>
    </w:p>
    <w:sectPr>
      <w:pgSz w:w="12240" w:h="20160"/>
      <w:pgMar w:top="400" w:right="400" w:bottom="400" w:left="400" w:header="720" w:footer="720"/>
      <w:pgNumType w:start="1"/>
      <w:cols w:space="720" w:sep="off"/>
      <w:docGrid w:line-pitch="31680"/>
    </w:sectPr>
  </w:body>
</w:document>
</file>

<file path=word/fontTable.xml><?xml version="1.0" encoding="utf-8"?>
<w:fonts xmlns:w="http://schemas.openxmlformats.org/wordprocessingml/2006/main">
  <w:defaultFonts w:hintType="default" w:ascii="Calibri" w:h-ansi="Calibri" w:fareast="宋体"/>
  <w:font w:name="Times New Roman">
    <w:panose-1>"02020603050405020304"</w:panose-1>
    <w:charset>
      <w:val>"00"</w:val>
    </w:charset>
    <w:family>"Roman"</w:family>
    <w:notTrueType w:val="off"/>
    <w:pitch>"variable"</w:pitch>
    <w:sig w:usb0="01010101" w:usb1="01010101" w:usb2="01010101" w:usb3="01010101" w:csb0="01010101" w:csb1="01010101"/>
  </w:font>
  <w:font w:name="Symbol">
    <w:panose-1>"05050102010706020507"</w:panose-1>
    <w:charset>
      <w:val>"02"</w:val>
    </w:charset>
    <w:family>"Roman"</w:family>
    <w:notTrueType w:val="off"/>
    <w:pitch>"variable"</w:pitch>
    <w:sig w:usb0="01010101" w:usb1="01010101" w:usb2="01010101" w:usb3="01010101" w:csb0="01010101" w:csb1="01010101"/>
  </w:font>
  <w:font w:name="Arial">
    <w:panose-1>"020b0604020202020204"</w:panose-1>
    <w:charset>
      <w:val>"00"</w:val>
    </w:charset>
    <w:family>"Swiss"</w:family>
    <w:notTrueType w:val="off"/>
    <w:pitch>"variable"</w:pitch>
    <w:sig w:usb0="01010101" w:usb1="01010101" w:usb2="01010101" w:usb3="01010101" w:csb0="01010101" w:csb1="01010101"/>
  </w:font>
  <w:font w:name="Calibri">
    <w:panose-1>"020f0502020204030204"</w:panose-1>
    <w:charset>
      <w:val>"00"</w:val>
    </w:charset>
    <w:family>"Swiss"</w:family>
    <w:notTrueType w:val="off"/>
    <w:pitch>"variable"</w:pitch>
    <w:sig w:usb0="01010101" w:usb1="01010101" w:usb2="01010101" w:usb3="01010101" w:csb0="01010101" w:csb1="01010101"/>
  </w:font>
  <w:font w:name="宋体">
    <w:altName>"SimSun"</w:altName>
    <w:panose-1>"02010600030101010101"</w:panose-1>
    <w:charset>
      <w:val>"86"</w:val>
    </w:charset>
    <w:family>"Auto"</w:family>
    <w:notTrueType w:val="off"/>
    <w:pitch>"variable"</w:pitch>
    <w:sig w:usb0="01010101" w:usb1="01010101" w:usb2="01010101" w:usb3="01010101" w:csb0="01010101" w:csb1="01010101"/>
  </w:font>
  <w:font w:name="Cambria Math">
    <w:panose-1>"02040503050406030204"</w:panose-1>
    <w:charset>
      <w:val>"01"</w:val>
    </w:charset>
    <w:family>"Roman"</w:family>
    <w:notTrueType w:val="on"/>
    <w:pitch>"variable"</w:pitch>
    <w:sig w:usb0="01010101" w:usb1="01010101" w:usb2="01010101" w:usb3="01010101" w:csb0="01010101" w:csb1="01010101"/>
  </w:font>
  <w:font w:name="Arial-BoldMT">
    <w:panose-1>"020b0704020202020204"</w:panose-1>
    <w:charset>
      <w:val>"01"</w:val>
    </w:charset>
    <w:family>"Swiss"</w:family>
    <w:notTrueType w:val="off"/>
    <w:pitch>"variable"</w:pitch>
    <w:sig w:usb0="01010101" w:usb1="01010101" w:usb2="01010101" w:usb3="01010101" w:csb0="01010101" w:csb1="01010101"/>
    <w:embedRegular xmlns:r="http://schemas.openxmlformats.org/officeDocument/2006/relationships" r:id="rId1" w:fontKey="{b4f9ba28-0000-0000-0000-000000000000}"/>
  </w:font>
  <w:font w:name="ArialMT">
    <w:panose-1>"020b0604020202020204"</w:panose-1>
    <w:charset>
      <w:val>"01"</w:val>
    </w:charset>
    <w:family>"Swiss"</w:family>
    <w:notTrueType w:val="off"/>
    <w:pitch>"variable"</w:pitch>
    <w:sig w:usb0="01010101" w:usb1="01010101" w:usb2="01010101" w:usb3="01010101" w:csb0="01010101" w:csb1="01010101"/>
    <w:embedRegular xmlns:r="http://schemas.openxmlformats.org/officeDocument/2006/relationships" r:id="rId2" w:fontKey="{90148000-0000-0000-0000-000000000000}"/>
  </w:font>
  <w:font w:name="Arial-ItalicMT">
    <w:panose-1>"020b0604020202090204"</w:panose-1>
    <w:charset>
      <w:val>"01"</w:val>
    </w:charset>
    <w:family>"Swiss"</w:family>
    <w:notTrueType w:val="off"/>
    <w:pitch>"variable"</w:pitch>
    <w:sig w:usb0="01010101" w:usb1="01010101" w:usb2="01010101" w:usb3="01010101" w:csb0="01010101" w:csb1="01010101"/>
    <w:embedRegular xmlns:r="http://schemas.openxmlformats.org/officeDocument/2006/relationships" r:id="rId3" w:fontKey="{7dcca9a1-0000-0000-0000-000000000000}"/>
  </w:font>
  <w:font w:name="TimesNewRomanPSMT">
    <w:panose-1>"02020603050405020304"</w:panose-1>
    <w:charset>
      <w:val>"01"</w:val>
    </w:charset>
    <w:family>"Roman"</w:family>
    <w:notTrueType w:val="off"/>
    <w:pitch>"variable"</w:pitch>
    <w:sig w:usb0="01010101" w:usb1="01010101" w:usb2="01010101" w:usb3="01010101" w:csb0="01010101" w:csb1="01010101"/>
    <w:embedRegular xmlns:r="http://schemas.openxmlformats.org/officeDocument/2006/relationships" r:id="rId4" w:fontKey="{0b244c23-0000-0000-0000-000000000000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TrueTypeFonts/>
  <w:embedSystemFonts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5B2D"/>
    <w:rsid w:val="00B06B85"/>
    <w:rsid w:val="00BA5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w="http://schemas.openxmlformats.org/wordprocessingml/2006/main">
  <w:style w:type="paragraph" w:styleId="Normal" w:default="on">
    <w:name w:val="Normal"/>
    <w:next w:val="Normal"/>
    <w:link w:val="Normal"/>
    <w:pPr>
      <w:pStyle w:val="Normal"/>
      <w:spacing w:after="200" w:line="276"/>
    </w:pPr>
    <w:rPr>
      <w:sz w:val="22"/>
      <w:szCs w:val="22"/>
      <w:lang w:val="en-US" w:fareast="zh-CN" w:bidi="ar-SA"/>
    </w:rPr>
  </w:style>
  <w:style w:type="character" w:styleId="DefaultParagraphFont" w:default="on">
    <w:name w:val="Default Paragraph Font"/>
    <w:next w:val="DefaultParagraphFont"/>
    <w:link w:val="Normal"/>
    <w:semiHidden w:val="on"/>
  </w:style>
  <w:style w:type="table" w:styleId="TableNormal" w:default="on">
    <w:name w:val="Table Normal"/>
    <w:next w:val="TableNormal"/>
    <w:link w:val="Normal"/>
    <w:semiHidden w:val="on"/>
    <w:pPr>
      <w:pStyle w:val="TableNormal"/>
    </w:pPr>
    <w:tblPr>
      <w:tblInd w:w="0" w:type="dxa"/>
      <w:tblLayout>"Fixed"</w:tblLayout>
      <w:tblCellMar>
        <w:top w:w="0" w:type="dxa"/>
        <w:left w:w="108" w:type="dxa"/>
        <w:bottom w:w="0" w:type="dxa"/>
        <w:right w:w="0" w:type="dxa"/>
      </w:tblCellMar>
    </w:tblPr>
  </w:style>
  <w:style w:type="list" w:styleId="NoList" w:default="on">
    <w:name w:val="No List"/>
    <w:next w:val="NoList"/>
    <w:link w:val="Normal"/>
    <w:semiHidden w:val="on"/>
    <w:pPr>
      <w:pStyle w:val="NoLis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media/image1.png" Type="http://schemas.openxmlformats.org/officeDocument/2006/relationships/image"/><Relationship Id="rId10" Target="media/image10.png" Type="http://schemas.openxmlformats.org/officeDocument/2006/relationships/image"/><Relationship Id="rId100" Target="media/image100.png" Type="http://schemas.openxmlformats.org/officeDocument/2006/relationships/image"/><Relationship Id="rId101" Target="media/image101.png" Type="http://schemas.openxmlformats.org/officeDocument/2006/relationships/image"/><Relationship Id="rId102" Target="media/image102.png" Type="http://schemas.openxmlformats.org/officeDocument/2006/relationships/image"/><Relationship Id="rId103" Target="media/image103.png" Type="http://schemas.openxmlformats.org/officeDocument/2006/relationships/image"/><Relationship Id="rId104" Target="media/image104.png" Type="http://schemas.openxmlformats.org/officeDocument/2006/relationships/image"/><Relationship Id="rId105" Target="media/image105.png" Type="http://schemas.openxmlformats.org/officeDocument/2006/relationships/image"/><Relationship Id="rId106" Target="media/image106.png" Type="http://schemas.openxmlformats.org/officeDocument/2006/relationships/image"/><Relationship Id="rId107" Target="media/image107.png" Type="http://schemas.openxmlformats.org/officeDocument/2006/relationships/image"/><Relationship Id="rId108" Target="media/image108.png" Type="http://schemas.openxmlformats.org/officeDocument/2006/relationships/image"/><Relationship Id="rId109" Target="media/image109.png" Type="http://schemas.openxmlformats.org/officeDocument/2006/relationships/image"/><Relationship Id="rId11" Target="media/image11.png" Type="http://schemas.openxmlformats.org/officeDocument/2006/relationships/image"/><Relationship Id="rId110" Target="media/image110.png" Type="http://schemas.openxmlformats.org/officeDocument/2006/relationships/image"/><Relationship Id="rId111" Target="media/image111.png" Type="http://schemas.openxmlformats.org/officeDocument/2006/relationships/image"/><Relationship Id="rId112" Target="media/image112.png" Type="http://schemas.openxmlformats.org/officeDocument/2006/relationships/image"/><Relationship Id="rId113" Target="media/image113.png" Type="http://schemas.openxmlformats.org/officeDocument/2006/relationships/image"/><Relationship Id="rId114" Target="media/image114.png" Type="http://schemas.openxmlformats.org/officeDocument/2006/relationships/image"/><Relationship Id="rId115" Target="media/image115.png" Type="http://schemas.openxmlformats.org/officeDocument/2006/relationships/image"/><Relationship Id="rId116" Target="media/image116.png" Type="http://schemas.openxmlformats.org/officeDocument/2006/relationships/image"/><Relationship Id="rId117" Target="media/image117.png" Type="http://schemas.openxmlformats.org/officeDocument/2006/relationships/image"/><Relationship Id="rId118" Target="media/image118.png" Type="http://schemas.openxmlformats.org/officeDocument/2006/relationships/image"/><Relationship Id="rId119" Target="media/image119.png" Type="http://schemas.openxmlformats.org/officeDocument/2006/relationships/image"/><Relationship Id="rId12" Target="media/image12.png" Type="http://schemas.openxmlformats.org/officeDocument/2006/relationships/image"/><Relationship Id="rId120" Target="media/image120.png" Type="http://schemas.openxmlformats.org/officeDocument/2006/relationships/image"/><Relationship Id="rId121" Target="media/image121.png" Type="http://schemas.openxmlformats.org/officeDocument/2006/relationships/image"/><Relationship Id="rId122" Target="media/image122.png" Type="http://schemas.openxmlformats.org/officeDocument/2006/relationships/image"/><Relationship Id="rId123" Target="media/image123.png" Type="http://schemas.openxmlformats.org/officeDocument/2006/relationships/image"/><Relationship Id="rId124" Target="media/image124.png" Type="http://schemas.openxmlformats.org/officeDocument/2006/relationships/image"/><Relationship Id="rId125" Target="media/image125.png" Type="http://schemas.openxmlformats.org/officeDocument/2006/relationships/image"/><Relationship Id="rId126" Target="media/image126.png" Type="http://schemas.openxmlformats.org/officeDocument/2006/relationships/image"/><Relationship Id="rId127" Target="media/image127.png" Type="http://schemas.openxmlformats.org/officeDocument/2006/relationships/image"/><Relationship Id="rId128" Target="media/image128.png" Type="http://schemas.openxmlformats.org/officeDocument/2006/relationships/image"/><Relationship Id="rId129" Target="media/image129.png" Type="http://schemas.openxmlformats.org/officeDocument/2006/relationships/image"/><Relationship Id="rId13" Target="media/image13.png" Type="http://schemas.openxmlformats.org/officeDocument/2006/relationships/image"/><Relationship Id="rId130" Target="media/image130.png" Type="http://schemas.openxmlformats.org/officeDocument/2006/relationships/image"/><Relationship Id="rId131" Target="media/image131.png" Type="http://schemas.openxmlformats.org/officeDocument/2006/relationships/image"/><Relationship Id="rId132" Target="media/image132.png" Type="http://schemas.openxmlformats.org/officeDocument/2006/relationships/image"/><Relationship Id="rId133" Target="media/image133.png" Type="http://schemas.openxmlformats.org/officeDocument/2006/relationships/image"/><Relationship Id="rId134" Target="media/image134.png" Type="http://schemas.openxmlformats.org/officeDocument/2006/relationships/image"/><Relationship Id="rId135" Target="media/image135.png" Type="http://schemas.openxmlformats.org/officeDocument/2006/relationships/image"/><Relationship Id="rId136" Target="media/image136.png" Type="http://schemas.openxmlformats.org/officeDocument/2006/relationships/image"/><Relationship Id="rId137" Target="media/image137.png" Type="http://schemas.openxmlformats.org/officeDocument/2006/relationships/image"/><Relationship Id="rId138" Target="media/image138.png" Type="http://schemas.openxmlformats.org/officeDocument/2006/relationships/image"/><Relationship Id="rId139" Target="media/image139.png" Type="http://schemas.openxmlformats.org/officeDocument/2006/relationships/image"/><Relationship Id="rId14" Target="media/image14.png" Type="http://schemas.openxmlformats.org/officeDocument/2006/relationships/image"/><Relationship Id="rId140" Target="media/image140.png" Type="http://schemas.openxmlformats.org/officeDocument/2006/relationships/image"/><Relationship Id="rId141" Target="media/image141.png" Type="http://schemas.openxmlformats.org/officeDocument/2006/relationships/image"/><Relationship Id="rId142" Target="media/image142.png" Type="http://schemas.openxmlformats.org/officeDocument/2006/relationships/image"/><Relationship Id="rId143" Target="media/image143.png" Type="http://schemas.openxmlformats.org/officeDocument/2006/relationships/image"/><Relationship Id="rId144" Target="media/image144.png" Type="http://schemas.openxmlformats.org/officeDocument/2006/relationships/image"/><Relationship Id="rId145" Target="media/image145.png" Type="http://schemas.openxmlformats.org/officeDocument/2006/relationships/image"/><Relationship Id="rId146" Target="media/image146.png" Type="http://schemas.openxmlformats.org/officeDocument/2006/relationships/image"/><Relationship Id="rId147" Target="media/image147.png" Type="http://schemas.openxmlformats.org/officeDocument/2006/relationships/image"/><Relationship Id="rId148" Target="media/image148.png" Type="http://schemas.openxmlformats.org/officeDocument/2006/relationships/image"/><Relationship Id="rId149" Target="media/image149.png" Type="http://schemas.openxmlformats.org/officeDocument/2006/relationships/image"/><Relationship Id="rId15" Target="media/image15.png" Type="http://schemas.openxmlformats.org/officeDocument/2006/relationships/image"/><Relationship Id="rId150" Target="media/image150.png" Type="http://schemas.openxmlformats.org/officeDocument/2006/relationships/image"/><Relationship Id="rId151" Target="media/image151.png" Type="http://schemas.openxmlformats.org/officeDocument/2006/relationships/image"/><Relationship Id="rId152" Target="media/image152.png" Type="http://schemas.openxmlformats.org/officeDocument/2006/relationships/image"/><Relationship Id="rId153" Target="media/image153.png" Type="http://schemas.openxmlformats.org/officeDocument/2006/relationships/image"/><Relationship Id="rId154" Target="media/image154.png" Type="http://schemas.openxmlformats.org/officeDocument/2006/relationships/image"/><Relationship Id="rId155" Target="media/image155.png" Type="http://schemas.openxmlformats.org/officeDocument/2006/relationships/image"/><Relationship Id="rId156" Target="media/image156.png" Type="http://schemas.openxmlformats.org/officeDocument/2006/relationships/image"/><Relationship Id="rId157" Target="media/image157.png" Type="http://schemas.openxmlformats.org/officeDocument/2006/relationships/image"/><Relationship Id="rId158" Target="media/image158.png" Type="http://schemas.openxmlformats.org/officeDocument/2006/relationships/image"/><Relationship Id="rId159" Target="media/image159.png" Type="http://schemas.openxmlformats.org/officeDocument/2006/relationships/image"/><Relationship Id="rId16" Target="media/image16.png" Type="http://schemas.openxmlformats.org/officeDocument/2006/relationships/image"/><Relationship Id="rId160" Target="media/image160.png" Type="http://schemas.openxmlformats.org/officeDocument/2006/relationships/image"/><Relationship Id="rId161" Target="media/image161.png" Type="http://schemas.openxmlformats.org/officeDocument/2006/relationships/image"/><Relationship Id="rId162" Target="media/image162.png" Type="http://schemas.openxmlformats.org/officeDocument/2006/relationships/image"/><Relationship Id="rId163" Target="media/image163.png" Type="http://schemas.openxmlformats.org/officeDocument/2006/relationships/image"/><Relationship Id="rId164" Target="media/image164.png" Type="http://schemas.openxmlformats.org/officeDocument/2006/relationships/image"/><Relationship Id="rId165" Target="media/image165.png" Type="http://schemas.openxmlformats.org/officeDocument/2006/relationships/image"/><Relationship Id="rId166" Target="media/image166.png" Type="http://schemas.openxmlformats.org/officeDocument/2006/relationships/image"/><Relationship Id="rId167" Target="media/image167.png" Type="http://schemas.openxmlformats.org/officeDocument/2006/relationships/image"/><Relationship Id="rId168" Target="media/image168.png" Type="http://schemas.openxmlformats.org/officeDocument/2006/relationships/image"/><Relationship Id="rId169" Target="media/image169.png" Type="http://schemas.openxmlformats.org/officeDocument/2006/relationships/image"/><Relationship Id="rId17" Target="media/image17.png" Type="http://schemas.openxmlformats.org/officeDocument/2006/relationships/image"/><Relationship Id="rId170" Target="media/image170.png" Type="http://schemas.openxmlformats.org/officeDocument/2006/relationships/image"/><Relationship Id="rId171" Target="media/image171.png" Type="http://schemas.openxmlformats.org/officeDocument/2006/relationships/image"/><Relationship Id="rId172" Target="media/image172.png" Type="http://schemas.openxmlformats.org/officeDocument/2006/relationships/image"/><Relationship Id="rId173" Target="media/image173.png" Type="http://schemas.openxmlformats.org/officeDocument/2006/relationships/image"/><Relationship Id="rId174" Target="media/image174.png" Type="http://schemas.openxmlformats.org/officeDocument/2006/relationships/image"/><Relationship Id="rId175" Target="media/image175.png" Type="http://schemas.openxmlformats.org/officeDocument/2006/relationships/image"/><Relationship Id="rId176" Target="media/image176.png" Type="http://schemas.openxmlformats.org/officeDocument/2006/relationships/image"/><Relationship Id="rId177" Target="media/image177.png" Type="http://schemas.openxmlformats.org/officeDocument/2006/relationships/image"/><Relationship Id="rId178" Target="media/image178.png" Type="http://schemas.openxmlformats.org/officeDocument/2006/relationships/image"/><Relationship Id="rId179" Target="media/image179.png" Type="http://schemas.openxmlformats.org/officeDocument/2006/relationships/image"/><Relationship Id="rId18" Target="media/image18.png" Type="http://schemas.openxmlformats.org/officeDocument/2006/relationships/image"/><Relationship Id="rId180" Target="media/image180.png" Type="http://schemas.openxmlformats.org/officeDocument/2006/relationships/image"/><Relationship Id="rId181" Target="media/image181.png" Type="http://schemas.openxmlformats.org/officeDocument/2006/relationships/image"/><Relationship Id="rId182" Target="media/image182.png" Type="http://schemas.openxmlformats.org/officeDocument/2006/relationships/image"/><Relationship Id="rId183" Target="media/image183.png" Type="http://schemas.openxmlformats.org/officeDocument/2006/relationships/image"/><Relationship Id="rId184" Target="media/image184.png" Type="http://schemas.openxmlformats.org/officeDocument/2006/relationships/image"/><Relationship Id="rId185" Target="media/image185.png" Type="http://schemas.openxmlformats.org/officeDocument/2006/relationships/image"/><Relationship Id="rId186" Target="media/image186.png" Type="http://schemas.openxmlformats.org/officeDocument/2006/relationships/image"/><Relationship Id="rId187" Target="media/image187.png" Type="http://schemas.openxmlformats.org/officeDocument/2006/relationships/image"/><Relationship Id="rId188" Target="media/image188.png" Type="http://schemas.openxmlformats.org/officeDocument/2006/relationships/image"/><Relationship Id="rId189" Target="media/image189.png" Type="http://schemas.openxmlformats.org/officeDocument/2006/relationships/image"/><Relationship Id="rId19" Target="media/image19.png" Type="http://schemas.openxmlformats.org/officeDocument/2006/relationships/image"/><Relationship Id="rId190" Target="media/image190.png" Type="http://schemas.openxmlformats.org/officeDocument/2006/relationships/image"/><Relationship Id="rId191" Target="media/image191.png" Type="http://schemas.openxmlformats.org/officeDocument/2006/relationships/image"/><Relationship Id="rId192" Target="media/image192.png" Type="http://schemas.openxmlformats.org/officeDocument/2006/relationships/image"/><Relationship Id="rId193" Target="media/image193.png" Type="http://schemas.openxmlformats.org/officeDocument/2006/relationships/image"/><Relationship Id="rId194" Target="media/image194.png" Type="http://schemas.openxmlformats.org/officeDocument/2006/relationships/image"/><Relationship Id="rId195" Target="media/image195.png" Type="http://schemas.openxmlformats.org/officeDocument/2006/relationships/image"/><Relationship Id="rId196" Target="media/image196.png" Type="http://schemas.openxmlformats.org/officeDocument/2006/relationships/image"/><Relationship Id="rId197" Target="media/image197.png" Type="http://schemas.openxmlformats.org/officeDocument/2006/relationships/image"/><Relationship Id="rId198" Target="media/image198.png" Type="http://schemas.openxmlformats.org/officeDocument/2006/relationships/image"/><Relationship Id="rId199" Target="media/image199.png" Type="http://schemas.openxmlformats.org/officeDocument/2006/relationships/image"/><Relationship Id="rId2" Target="media/image2.png" Type="http://schemas.openxmlformats.org/officeDocument/2006/relationships/image"/><Relationship Id="rId20" Target="media/image20.png" Type="http://schemas.openxmlformats.org/officeDocument/2006/relationships/image"/><Relationship Id="rId200" Target="media/image200.png" Type="http://schemas.openxmlformats.org/officeDocument/2006/relationships/image"/><Relationship Id="rId201" Target="media/image201.png" Type="http://schemas.openxmlformats.org/officeDocument/2006/relationships/image"/><Relationship Id="rId202" Target="media/image202.png" Type="http://schemas.openxmlformats.org/officeDocument/2006/relationships/image"/><Relationship Id="rId203" Target="media/image203.png" Type="http://schemas.openxmlformats.org/officeDocument/2006/relationships/image"/><Relationship Id="rId204" Target="media/image204.png" Type="http://schemas.openxmlformats.org/officeDocument/2006/relationships/image"/><Relationship Id="rId205" Target="media/image205.png" Type="http://schemas.openxmlformats.org/officeDocument/2006/relationships/image"/><Relationship Id="rId206" Target="media/image206.png" Type="http://schemas.openxmlformats.org/officeDocument/2006/relationships/image"/><Relationship Id="rId207" Target="media/image207.png" Type="http://schemas.openxmlformats.org/officeDocument/2006/relationships/image"/><Relationship Id="rId208" Target="media/image208.png" Type="http://schemas.openxmlformats.org/officeDocument/2006/relationships/image"/><Relationship Id="rId209" Target="media/image209.png" Type="http://schemas.openxmlformats.org/officeDocument/2006/relationships/image"/><Relationship Id="rId21" Target="media/image21.png" Type="http://schemas.openxmlformats.org/officeDocument/2006/relationships/image"/><Relationship Id="rId210" Target="media/image210.png" Type="http://schemas.openxmlformats.org/officeDocument/2006/relationships/image"/><Relationship Id="rId211" Target="media/image211.png" Type="http://schemas.openxmlformats.org/officeDocument/2006/relationships/image"/><Relationship Id="rId212" Target="media/image212.png" Type="http://schemas.openxmlformats.org/officeDocument/2006/relationships/image"/><Relationship Id="rId213" Target="media/image213.png" Type="http://schemas.openxmlformats.org/officeDocument/2006/relationships/image"/><Relationship Id="rId214" Target="media/image214.png" Type="http://schemas.openxmlformats.org/officeDocument/2006/relationships/image"/><Relationship Id="rId215" Target="media/image215.png" Type="http://schemas.openxmlformats.org/officeDocument/2006/relationships/image"/><Relationship Id="rId216" Target="media/image216.png" Type="http://schemas.openxmlformats.org/officeDocument/2006/relationships/image"/><Relationship Id="rId217" Target="media/image217.png" Type="http://schemas.openxmlformats.org/officeDocument/2006/relationships/image"/><Relationship Id="rId218" Target="media/image218.png" Type="http://schemas.openxmlformats.org/officeDocument/2006/relationships/image"/><Relationship Id="rId219" Target="media/image219.png" Type="http://schemas.openxmlformats.org/officeDocument/2006/relationships/image"/><Relationship Id="rId22" Target="media/image22.png" Type="http://schemas.openxmlformats.org/officeDocument/2006/relationships/image"/><Relationship Id="rId220" Target="media/image220.png" Type="http://schemas.openxmlformats.org/officeDocument/2006/relationships/image"/><Relationship Id="rId221" Target="media/image221.png" Type="http://schemas.openxmlformats.org/officeDocument/2006/relationships/image"/><Relationship Id="rId222" Target="media/image222.png" Type="http://schemas.openxmlformats.org/officeDocument/2006/relationships/image"/><Relationship Id="rId223" Target="media/image223.png" Type="http://schemas.openxmlformats.org/officeDocument/2006/relationships/image"/><Relationship Id="rId224" Target="media/image224.png" Type="http://schemas.openxmlformats.org/officeDocument/2006/relationships/image"/><Relationship Id="rId225" Target="media/image225.png" Type="http://schemas.openxmlformats.org/officeDocument/2006/relationships/image"/><Relationship Id="rId226" Target="media/image226.png" Type="http://schemas.openxmlformats.org/officeDocument/2006/relationships/image"/><Relationship Id="rId227" Target="media/image227.png" Type="http://schemas.openxmlformats.org/officeDocument/2006/relationships/image"/><Relationship Id="rId228" Target="media/image228.png" Type="http://schemas.openxmlformats.org/officeDocument/2006/relationships/image"/><Relationship Id="rId229" Target="media/image229.png" Type="http://schemas.openxmlformats.org/officeDocument/2006/relationships/image"/><Relationship Id="rId23" Target="media/image23.png" Type="http://schemas.openxmlformats.org/officeDocument/2006/relationships/image"/><Relationship Id="rId230" Target="media/image230.png" Type="http://schemas.openxmlformats.org/officeDocument/2006/relationships/image"/><Relationship Id="rId231" Target="media/image231.png" Type="http://schemas.openxmlformats.org/officeDocument/2006/relationships/image"/><Relationship Id="rId232" Target="media/image232.png" Type="http://schemas.openxmlformats.org/officeDocument/2006/relationships/image"/><Relationship Id="rId233" Target="media/image233.png" Type="http://schemas.openxmlformats.org/officeDocument/2006/relationships/image"/><Relationship Id="rId234" Target="media/image234.png" Type="http://schemas.openxmlformats.org/officeDocument/2006/relationships/image"/><Relationship Id="rId235" Target="media/image235.png" Type="http://schemas.openxmlformats.org/officeDocument/2006/relationships/image"/><Relationship Id="rId236" Target="media/image236.png" Type="http://schemas.openxmlformats.org/officeDocument/2006/relationships/image"/><Relationship Id="rId237" Target="media/image237.png" Type="http://schemas.openxmlformats.org/officeDocument/2006/relationships/image"/><Relationship Id="rId238" Target="media/image238.png" Type="http://schemas.openxmlformats.org/officeDocument/2006/relationships/image"/><Relationship Id="rId239" Target="media/image239.png" Type="http://schemas.openxmlformats.org/officeDocument/2006/relationships/image"/><Relationship Id="rId24" Target="media/image24.png" Type="http://schemas.openxmlformats.org/officeDocument/2006/relationships/image"/><Relationship Id="rId240" Target="media/image240.png" Type="http://schemas.openxmlformats.org/officeDocument/2006/relationships/image"/><Relationship Id="rId241" Target="media/image241.png" Type="http://schemas.openxmlformats.org/officeDocument/2006/relationships/image"/><Relationship Id="rId242" Target="media/image242.png" Type="http://schemas.openxmlformats.org/officeDocument/2006/relationships/image"/><Relationship Id="rId243" Target="media/image243.png" Type="http://schemas.openxmlformats.org/officeDocument/2006/relationships/image"/><Relationship Id="rId244" Target="media/image244.png" Type="http://schemas.openxmlformats.org/officeDocument/2006/relationships/image"/><Relationship Id="rId245" Target="media/image245.png" Type="http://schemas.openxmlformats.org/officeDocument/2006/relationships/image"/><Relationship Id="rId246" Target="media/image246.png" Type="http://schemas.openxmlformats.org/officeDocument/2006/relationships/image"/><Relationship Id="rId247" Target="media/image247.png" Type="http://schemas.openxmlformats.org/officeDocument/2006/relationships/image"/><Relationship Id="rId248" Target="media/image248.png" Type="http://schemas.openxmlformats.org/officeDocument/2006/relationships/image"/><Relationship Id="rId249" Target="media/image249.png" Type="http://schemas.openxmlformats.org/officeDocument/2006/relationships/image"/><Relationship Id="rId25" Target="media/image25.png" Type="http://schemas.openxmlformats.org/officeDocument/2006/relationships/image"/><Relationship Id="rId250" Target="media/image250.png" Type="http://schemas.openxmlformats.org/officeDocument/2006/relationships/image"/><Relationship Id="rId251" Target="media/image251.png" Type="http://schemas.openxmlformats.org/officeDocument/2006/relationships/image"/><Relationship Id="rId252" Target="media/image252.png" Type="http://schemas.openxmlformats.org/officeDocument/2006/relationships/image"/><Relationship Id="rId253" Target="media/image253.png" Type="http://schemas.openxmlformats.org/officeDocument/2006/relationships/image"/><Relationship Id="rId254" Target="media/image254.png" Type="http://schemas.openxmlformats.org/officeDocument/2006/relationships/image"/><Relationship Id="rId255" Target="media/image255.png" Type="http://schemas.openxmlformats.org/officeDocument/2006/relationships/image"/><Relationship Id="rId256" Target="media/image256.png" Type="http://schemas.openxmlformats.org/officeDocument/2006/relationships/image"/><Relationship Id="rId257" Target="media/image257.png" Type="http://schemas.openxmlformats.org/officeDocument/2006/relationships/image"/><Relationship Id="rId258" Target="media/image258.png" Type="http://schemas.openxmlformats.org/officeDocument/2006/relationships/image"/><Relationship Id="rId259" Target="media/image259.png" Type="http://schemas.openxmlformats.org/officeDocument/2006/relationships/image"/><Relationship Id="rId26" Target="media/image26.png" Type="http://schemas.openxmlformats.org/officeDocument/2006/relationships/image"/><Relationship Id="rId260" Target="media/image260.png" Type="http://schemas.openxmlformats.org/officeDocument/2006/relationships/image"/><Relationship Id="rId261" Target="media/image261.png" Type="http://schemas.openxmlformats.org/officeDocument/2006/relationships/image"/><Relationship Id="rId262" Target="media/image262.png" Type="http://schemas.openxmlformats.org/officeDocument/2006/relationships/image"/><Relationship Id="rId263" Target="media/image263.png" Type="http://schemas.openxmlformats.org/officeDocument/2006/relationships/image"/><Relationship Id="rId264" Target="media/image264.png" Type="http://schemas.openxmlformats.org/officeDocument/2006/relationships/image"/><Relationship Id="rId265" Target="media/image265.png" Type="http://schemas.openxmlformats.org/officeDocument/2006/relationships/image"/><Relationship Id="rId266" Target="media/image266.png" Type="http://schemas.openxmlformats.org/officeDocument/2006/relationships/image"/><Relationship Id="rId267" Target="media/image267.png" Type="http://schemas.openxmlformats.org/officeDocument/2006/relationships/image"/><Relationship Id="rId268" Target="media/image268.png" Type="http://schemas.openxmlformats.org/officeDocument/2006/relationships/image"/><Relationship Id="rId269" Target="media/image269.png" Type="http://schemas.openxmlformats.org/officeDocument/2006/relationships/image"/><Relationship Id="rId27" Target="media/image27.png" Type="http://schemas.openxmlformats.org/officeDocument/2006/relationships/image"/><Relationship Id="rId270" Target="media/image270.png" Type="http://schemas.openxmlformats.org/officeDocument/2006/relationships/image"/><Relationship Id="rId271" Target="media/image271.png" Type="http://schemas.openxmlformats.org/officeDocument/2006/relationships/image"/><Relationship Id="rId272" Target="media/image272.png" Type="http://schemas.openxmlformats.org/officeDocument/2006/relationships/image"/><Relationship Id="rId273" Target="media/image273.png" Type="http://schemas.openxmlformats.org/officeDocument/2006/relationships/image"/><Relationship Id="rId274" Target="media/image274.png" Type="http://schemas.openxmlformats.org/officeDocument/2006/relationships/image"/><Relationship Id="rId275" Target="media/image275.png" Type="http://schemas.openxmlformats.org/officeDocument/2006/relationships/image"/><Relationship Id="rId276" Target="media/image276.png" Type="http://schemas.openxmlformats.org/officeDocument/2006/relationships/image"/><Relationship Id="rId277" Target="media/image277.png" Type="http://schemas.openxmlformats.org/officeDocument/2006/relationships/image"/><Relationship Id="rId278" Target="media/image278.png" Type="http://schemas.openxmlformats.org/officeDocument/2006/relationships/image"/><Relationship Id="rId279" Target="media/image279.png" Type="http://schemas.openxmlformats.org/officeDocument/2006/relationships/image"/><Relationship Id="rId28" Target="media/image28.png" Type="http://schemas.openxmlformats.org/officeDocument/2006/relationships/image"/><Relationship Id="rId280" Target="media/image280.png" Type="http://schemas.openxmlformats.org/officeDocument/2006/relationships/image"/><Relationship Id="rId281" Target="media/image281.png" Type="http://schemas.openxmlformats.org/officeDocument/2006/relationships/image"/><Relationship Id="rId282" Target="media/image282.png" Type="http://schemas.openxmlformats.org/officeDocument/2006/relationships/image"/><Relationship Id="rId283" Target="media/image283.png" Type="http://schemas.openxmlformats.org/officeDocument/2006/relationships/image"/><Relationship Id="rId284" Target="media/image284.png" Type="http://schemas.openxmlformats.org/officeDocument/2006/relationships/image"/><Relationship Id="rId285" Target="media/image285.png" Type="http://schemas.openxmlformats.org/officeDocument/2006/relationships/image"/><Relationship Id="rId286" Target="media/image286.png" Type="http://schemas.openxmlformats.org/officeDocument/2006/relationships/image"/><Relationship Id="rId287" Target="media/image287.png" Type="http://schemas.openxmlformats.org/officeDocument/2006/relationships/image"/><Relationship Id="rId288" Target="media/image288.png" Type="http://schemas.openxmlformats.org/officeDocument/2006/relationships/image"/><Relationship Id="rId289" Target="media/image289.png" Type="http://schemas.openxmlformats.org/officeDocument/2006/relationships/image"/><Relationship Id="rId29" Target="media/image29.png" Type="http://schemas.openxmlformats.org/officeDocument/2006/relationships/image"/><Relationship Id="rId290" Target="media/image290.png" Type="http://schemas.openxmlformats.org/officeDocument/2006/relationships/image"/><Relationship Id="rId291" Target="media/image291.png" Type="http://schemas.openxmlformats.org/officeDocument/2006/relationships/image"/><Relationship Id="rId292" Target="styles.xml" Type="http://schemas.openxmlformats.org/officeDocument/2006/relationships/styles"/><Relationship Id="rId293" Target="fontTable.xml" Type="http://schemas.openxmlformats.org/officeDocument/2006/relationships/fontTable"/><Relationship Id="rId294" Target="settings.xml" Type="http://schemas.openxmlformats.org/officeDocument/2006/relationships/settings"/><Relationship Id="rId295" Target="webSettings.xml" Type="http://schemas.openxmlformats.org/officeDocument/2006/relationships/webSettings"/><Relationship Id="rId3" Target="media/image3.png" Type="http://schemas.openxmlformats.org/officeDocument/2006/relationships/image"/><Relationship Id="rId30" Target="media/image30.png" Type="http://schemas.openxmlformats.org/officeDocument/2006/relationships/image"/><Relationship Id="rId31" Target="media/image31.png" Type="http://schemas.openxmlformats.org/officeDocument/2006/relationships/image"/><Relationship Id="rId32" Target="media/image32.png" Type="http://schemas.openxmlformats.org/officeDocument/2006/relationships/image"/><Relationship Id="rId33" Target="media/image33.png" Type="http://schemas.openxmlformats.org/officeDocument/2006/relationships/image"/><Relationship Id="rId34" Target="media/image34.png" Type="http://schemas.openxmlformats.org/officeDocument/2006/relationships/image"/><Relationship Id="rId35" Target="media/image35.png" Type="http://schemas.openxmlformats.org/officeDocument/2006/relationships/image"/><Relationship Id="rId36" Target="media/image36.png" Type="http://schemas.openxmlformats.org/officeDocument/2006/relationships/image"/><Relationship Id="rId37" Target="media/image37.png" Type="http://schemas.openxmlformats.org/officeDocument/2006/relationships/image"/><Relationship Id="rId38" Target="media/image38.png" Type="http://schemas.openxmlformats.org/officeDocument/2006/relationships/image"/><Relationship Id="rId39" Target="media/image39.png" Type="http://schemas.openxmlformats.org/officeDocument/2006/relationships/image"/><Relationship Id="rId4" Target="media/image4.png" Type="http://schemas.openxmlformats.org/officeDocument/2006/relationships/image"/><Relationship Id="rId40" Target="media/image40.png" Type="http://schemas.openxmlformats.org/officeDocument/2006/relationships/image"/><Relationship Id="rId41" Target="media/image41.png" Type="http://schemas.openxmlformats.org/officeDocument/2006/relationships/image"/><Relationship Id="rId42" Target="media/image42.png" Type="http://schemas.openxmlformats.org/officeDocument/2006/relationships/image"/><Relationship Id="rId43" Target="media/image43.png" Type="http://schemas.openxmlformats.org/officeDocument/2006/relationships/image"/><Relationship Id="rId44" Target="media/image44.png" Type="http://schemas.openxmlformats.org/officeDocument/2006/relationships/image"/><Relationship Id="rId45" Target="media/image45.png" Type="http://schemas.openxmlformats.org/officeDocument/2006/relationships/image"/><Relationship Id="rId46" Target="media/image46.png" Type="http://schemas.openxmlformats.org/officeDocument/2006/relationships/image"/><Relationship Id="rId47" Target="media/image47.png" Type="http://schemas.openxmlformats.org/officeDocument/2006/relationships/image"/><Relationship Id="rId48" Target="media/image48.png" Type="http://schemas.openxmlformats.org/officeDocument/2006/relationships/image"/><Relationship Id="rId49" Target="media/image49.png" Type="http://schemas.openxmlformats.org/officeDocument/2006/relationships/image"/><Relationship Id="rId5" Target="media/image5.png" Type="http://schemas.openxmlformats.org/officeDocument/2006/relationships/image"/><Relationship Id="rId50" Target="media/image50.png" Type="http://schemas.openxmlformats.org/officeDocument/2006/relationships/image"/><Relationship Id="rId51" Target="media/image51.png" Type="http://schemas.openxmlformats.org/officeDocument/2006/relationships/image"/><Relationship Id="rId52" Target="media/image52.png" Type="http://schemas.openxmlformats.org/officeDocument/2006/relationships/image"/><Relationship Id="rId53" Target="media/image53.png" Type="http://schemas.openxmlformats.org/officeDocument/2006/relationships/image"/><Relationship Id="rId54" Target="media/image54.png" Type="http://schemas.openxmlformats.org/officeDocument/2006/relationships/image"/><Relationship Id="rId55" Target="media/image55.png" Type="http://schemas.openxmlformats.org/officeDocument/2006/relationships/image"/><Relationship Id="rId56" Target="media/image56.png" Type="http://schemas.openxmlformats.org/officeDocument/2006/relationships/image"/><Relationship Id="rId57" Target="media/image57.png" Type="http://schemas.openxmlformats.org/officeDocument/2006/relationships/image"/><Relationship Id="rId58" Target="media/image58.png" Type="http://schemas.openxmlformats.org/officeDocument/2006/relationships/image"/><Relationship Id="rId59" Target="media/image59.png" Type="http://schemas.openxmlformats.org/officeDocument/2006/relationships/image"/><Relationship Id="rId6" Target="media/image6.png" Type="http://schemas.openxmlformats.org/officeDocument/2006/relationships/image"/><Relationship Id="rId60" Target="media/image60.png" Type="http://schemas.openxmlformats.org/officeDocument/2006/relationships/image"/><Relationship Id="rId61" Target="media/image61.png" Type="http://schemas.openxmlformats.org/officeDocument/2006/relationships/image"/><Relationship Id="rId62" Target="media/image62.png" Type="http://schemas.openxmlformats.org/officeDocument/2006/relationships/image"/><Relationship Id="rId63" Target="media/image63.png" Type="http://schemas.openxmlformats.org/officeDocument/2006/relationships/image"/><Relationship Id="rId64" Target="media/image64.png" Type="http://schemas.openxmlformats.org/officeDocument/2006/relationships/image"/><Relationship Id="rId65" Target="media/image65.png" Type="http://schemas.openxmlformats.org/officeDocument/2006/relationships/image"/><Relationship Id="rId66" Target="media/image66.png" Type="http://schemas.openxmlformats.org/officeDocument/2006/relationships/image"/><Relationship Id="rId67" Target="media/image67.png" Type="http://schemas.openxmlformats.org/officeDocument/2006/relationships/image"/><Relationship Id="rId68" Target="media/image68.png" Type="http://schemas.openxmlformats.org/officeDocument/2006/relationships/image"/><Relationship Id="rId69" Target="media/image69.png" Type="http://schemas.openxmlformats.org/officeDocument/2006/relationships/image"/><Relationship Id="rId7" Target="media/image7.png" Type="http://schemas.openxmlformats.org/officeDocument/2006/relationships/image"/><Relationship Id="rId70" Target="media/image70.png" Type="http://schemas.openxmlformats.org/officeDocument/2006/relationships/image"/><Relationship Id="rId71" Target="media/image71.png" Type="http://schemas.openxmlformats.org/officeDocument/2006/relationships/image"/><Relationship Id="rId72" Target="media/image72.png" Type="http://schemas.openxmlformats.org/officeDocument/2006/relationships/image"/><Relationship Id="rId73" Target="media/image73.png" Type="http://schemas.openxmlformats.org/officeDocument/2006/relationships/image"/><Relationship Id="rId74" Target="media/image74.png" Type="http://schemas.openxmlformats.org/officeDocument/2006/relationships/image"/><Relationship Id="rId75" Target="media/image75.png" Type="http://schemas.openxmlformats.org/officeDocument/2006/relationships/image"/><Relationship Id="rId76" Target="media/image76.png" Type="http://schemas.openxmlformats.org/officeDocument/2006/relationships/image"/><Relationship Id="rId77" Target="media/image77.png" Type="http://schemas.openxmlformats.org/officeDocument/2006/relationships/image"/><Relationship Id="rId78" Target="media/image78.png" Type="http://schemas.openxmlformats.org/officeDocument/2006/relationships/image"/><Relationship Id="rId79" Target="media/image79.png" Type="http://schemas.openxmlformats.org/officeDocument/2006/relationships/image"/><Relationship Id="rId8" Target="media/image8.png" Type="http://schemas.openxmlformats.org/officeDocument/2006/relationships/image"/><Relationship Id="rId80" Target="media/image80.png" Type="http://schemas.openxmlformats.org/officeDocument/2006/relationships/image"/><Relationship Id="rId81" Target="media/image81.png" Type="http://schemas.openxmlformats.org/officeDocument/2006/relationships/image"/><Relationship Id="rId82" Target="media/image82.png" Type="http://schemas.openxmlformats.org/officeDocument/2006/relationships/image"/><Relationship Id="rId83" Target="media/image83.png" Type="http://schemas.openxmlformats.org/officeDocument/2006/relationships/image"/><Relationship Id="rId84" Target="media/image84.png" Type="http://schemas.openxmlformats.org/officeDocument/2006/relationships/image"/><Relationship Id="rId85" Target="media/image85.png" Type="http://schemas.openxmlformats.org/officeDocument/2006/relationships/image"/><Relationship Id="rId86" Target="media/image86.png" Type="http://schemas.openxmlformats.org/officeDocument/2006/relationships/image"/><Relationship Id="rId87" Target="media/image87.png" Type="http://schemas.openxmlformats.org/officeDocument/2006/relationships/image"/><Relationship Id="rId88" Target="media/image88.png" Type="http://schemas.openxmlformats.org/officeDocument/2006/relationships/image"/><Relationship Id="rId89" Target="media/image89.png" Type="http://schemas.openxmlformats.org/officeDocument/2006/relationships/image"/><Relationship Id="rId9" Target="media/image9.png" Type="http://schemas.openxmlformats.org/officeDocument/2006/relationships/image"/><Relationship Id="rId90" Target="media/image90.png" Type="http://schemas.openxmlformats.org/officeDocument/2006/relationships/image"/><Relationship Id="rId91" Target="media/image91.png" Type="http://schemas.openxmlformats.org/officeDocument/2006/relationships/image"/><Relationship Id="rId92" Target="media/image92.png" Type="http://schemas.openxmlformats.org/officeDocument/2006/relationships/image"/><Relationship Id="rId93" Target="media/image93.png" Type="http://schemas.openxmlformats.org/officeDocument/2006/relationships/image"/><Relationship Id="rId94" Target="media/image94.png" Type="http://schemas.openxmlformats.org/officeDocument/2006/relationships/image"/><Relationship Id="rId95" Target="media/image95.png" Type="http://schemas.openxmlformats.org/officeDocument/2006/relationships/image"/><Relationship Id="rId96" Target="media/image96.png" Type="http://schemas.openxmlformats.org/officeDocument/2006/relationships/image"/><Relationship Id="rId97" Target="media/image97.png" Type="http://schemas.openxmlformats.org/officeDocument/2006/relationships/image"/><Relationship Id="rId98" Target="media/image98.png" Type="http://schemas.openxmlformats.org/officeDocument/2006/relationships/image"/><Relationship Id="rId99" Target="media/image99.png" Type="http://schemas.openxmlformats.org/officeDocument/2006/relationships/image"/></Relationships>
</file>

<file path=word/_rels/fontTable.xml.rels><?xml version="1.0" encoding="UTF-8" standalone="yes"?><Relationships xmlns="http://schemas.openxmlformats.org/package/2006/relationships"><Relationship Id="rId1" Target="fonts/font1.odttf" Type="http://schemas.openxmlformats.org/officeDocument/2006/relationships/font"/><Relationship Id="rId2" Target="fonts/font2.odttf" Type="http://schemas.openxmlformats.org/officeDocument/2006/relationships/font"/><Relationship Id="rId3" Target="fonts/font3.odttf" Type="http://schemas.openxmlformats.org/officeDocument/2006/relationships/font"/><Relationship Id="rId4" Target="fonts/font4.odttf" Type="http://schemas.openxmlformats.org/officeDocument/2006/relationships/font"/></Relationships>
</file>

<file path=docProps/app.xml><?xml version="1.0" encoding="utf-8"?>
<Properties xmlns="http://schemas.openxmlformats.org/officeDocument/2006/extended-properties">
  <Template>Normal.dotm</Template>
  <TotalTime>3</TotalTime>
  <Pages>1</Pages>
  <Words>599</Words>
  <Characters>3196</Characters>
  <Application>e-iceblue</Application>
  <DocSecurity>0</DocSecurity>
  <Lines>208</Lines>
  <Paragraphs>208</Paragraphs>
  <ScaleCrop>false</ScaleCrop>
  <Company>e-iceblue</Company>
  <LinksUpToDate>false</LinksUpToDate>
  <CharactersWithSpaces>3589</CharactersWithSpaces>
  <SharedDoc>false</SharedDoc>
  <HyperlinksChanged>false</HyperlinksChanged>
  <AppVersion>1.0000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2025-03-13T23:42:00Z</dcterms:created>
  <dc:creator>root</dc:creator>
  <cp:lastModifiedBy>root</cp:lastModifiedBy>
  <dcterms:modified xsi:type="dcterms:W3CDTF">2025-03-13T23:42:00Z</dcterms:modified>
  <cp:revision>1</cp:revision>
</cp:coreProperties>
</file>