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G87110105</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12/31/2017</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G87110105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20,038,516</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23,994,483</w:t>
      </w:r>
    </w:p>
    <w:p>
      <w:pPr>
        <w:spacing w:after="0" w:line="11" w:lineRule="exact"/>
        <w:rPr>
          <w:rFonts w:ascii="Courier New" w:cs="Courier New" w:eastAsia="Courier New" w:hAnsi="Courier New"/>
          <w:sz w:val="18"/>
          <w:szCs w:val="18"/>
          <w:color w:val="auto"/>
        </w:rPr>
      </w:pPr>
    </w:p>
    <w:p>
      <w:pPr>
        <w:ind w:left="420" w:right="33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23,994,483*</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1" w:lineRule="exact"/>
        <w:rPr>
          <w:rFonts w:ascii="Courier New" w:cs="Courier New" w:eastAsia="Courier New" w:hAnsi="Courier New"/>
          <w:sz w:val="18"/>
          <w:szCs w:val="18"/>
          <w:color w:val="auto"/>
        </w:rPr>
      </w:pPr>
    </w:p>
    <w:p>
      <w:pPr>
        <w:ind w:left="420" w:right="483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5.14%</w:t>
      </w:r>
    </w:p>
    <w:p>
      <w:pPr>
        <w:sectPr>
          <w:pgSz w:w="11900" w:h="16838" w:orient="portrait"/>
          <w:cols w:equalWidth="0" w:num="1">
            <w:col w:w="10219"/>
          </w:cols>
          <w:pgMar w:left="240" w:top="244" w:right="1440" w:bottom="0" w:gutter="0" w:footer="0" w:header="0"/>
        </w:sectPr>
      </w:pPr>
    </w:p>
    <w:bookmarkStart w:id="1" w:name="page2"/>
    <w:bookmarkEnd w:id="1"/>
    <w:p>
      <w:pPr>
        <w:ind w:left="420" w:right="72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tabs>
          <w:tab w:leader="none" w:pos="1680" w:val="left"/>
        </w:tabs>
        <w:rPr>
          <w:sz w:val="20"/>
          <w:szCs w:val="20"/>
          <w:color w:val="auto"/>
        </w:rPr>
      </w:pPr>
      <w:r>
        <w:rPr>
          <w:rFonts w:ascii="Courier New" w:cs="Courier New" w:eastAsia="Courier New" w:hAnsi="Courier New"/>
          <w:sz w:val="18"/>
          <w:szCs w:val="18"/>
          <w:color w:val="auto"/>
        </w:rPr>
        <w:t>*20,038,516</w:t>
      </w:r>
      <w:r>
        <w:rPr>
          <w:sz w:val="20"/>
          <w:szCs w:val="20"/>
          <w:color w:val="auto"/>
        </w:rPr>
        <w:tab/>
      </w:r>
      <w:r>
        <w:rPr>
          <w:rFonts w:ascii="Courier New" w:cs="Courier New" w:eastAsia="Courier New" w:hAnsi="Courier New"/>
          <w:sz w:val="18"/>
          <w:szCs w:val="18"/>
          <w:color w:val="auto"/>
        </w:rPr>
        <w:t>SHARES HELD IN VARIOUS CAPACITIES</w:t>
      </w:r>
    </w:p>
    <w:p>
      <w:pPr>
        <w:spacing w:after="0" w:line="4" w:lineRule="exact"/>
        <w:rPr>
          <w:sz w:val="20"/>
          <w:szCs w:val="20"/>
          <w:color w:val="auto"/>
        </w:rPr>
      </w:pPr>
    </w:p>
    <w:p>
      <w:pPr>
        <w:ind w:left="220"/>
        <w:spacing w:after="0"/>
        <w:tabs>
          <w:tab w:leader="none" w:pos="1680" w:val="left"/>
        </w:tabs>
        <w:rPr>
          <w:sz w:val="20"/>
          <w:szCs w:val="20"/>
          <w:color w:val="auto"/>
        </w:rPr>
      </w:pPr>
      <w:r>
        <w:rPr>
          <w:rFonts w:ascii="Courier New" w:cs="Courier New" w:eastAsia="Courier New" w:hAnsi="Courier New"/>
          <w:sz w:val="16"/>
          <w:szCs w:val="16"/>
          <w:color w:val="auto"/>
        </w:rPr>
        <w:t>3,955,967</w:t>
      </w:r>
      <w:r>
        <w:rPr>
          <w:sz w:val="20"/>
          <w:szCs w:val="20"/>
          <w:color w:val="auto"/>
        </w:rPr>
        <w:tab/>
      </w:r>
      <w:r>
        <w:rPr>
          <w:rFonts w:ascii="Courier New" w:cs="Courier New" w:eastAsia="Courier New" w:hAnsi="Courier New"/>
          <w:sz w:val="16"/>
          <w:szCs w:val="16"/>
          <w:color w:val="auto"/>
        </w:rPr>
        <w:t>SHARES AS INVESTMENT MANAGER FOR FMC TECHNOLOGIES,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 SAVINGS AND INVESTMENT PLAN TRUST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G87110105</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5 Pages</w:t>
      </w:r>
    </w:p>
    <w:p>
      <w:pPr>
        <w:spacing w:after="0" w:line="200" w:lineRule="exact"/>
        <w:rPr>
          <w:sz w:val="20"/>
          <w:szCs w:val="20"/>
          <w:color w:val="auto"/>
        </w:rPr>
      </w:pPr>
    </w:p>
    <w:p>
      <w:pPr>
        <w:sectPr>
          <w:pgSz w:w="11900" w:h="16838" w:orient="portrait"/>
          <w:cols w:equalWidth="0" w:num="3">
            <w:col w:w="2000" w:space="320"/>
            <w:col w:w="540" w:space="720"/>
            <w:col w:w="663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jc w:val="both"/>
        <w:ind w:left="960" w:right="7779" w:hanging="531"/>
        <w:spacing w:after="0" w:line="268" w:lineRule="auto"/>
        <w:tabs>
          <w:tab w:leader="none" w:pos="96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TECHNIPFMC PLC</w:t>
      </w:r>
    </w:p>
    <w:p>
      <w:pPr>
        <w:ind w:left="220" w:right="4739" w:hanging="212"/>
        <w:spacing w:after="0" w:line="235" w:lineRule="auto"/>
        <w:tabs>
          <w:tab w:leader="none" w:pos="5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ONE ST. PAUL'S CHURCHYARD ,</w:t>
      </w:r>
    </w:p>
    <w:p>
      <w:pPr>
        <w:spacing w:after="0" w:line="1"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LONDON X0 EC4M 8AP</w:t>
      </w:r>
    </w:p>
    <w:p>
      <w:pPr>
        <w:spacing w:after="0" w:line="202"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w:t>
      </w:r>
    </w:p>
    <w:p>
      <w:pPr>
        <w:ind w:left="960"/>
        <w:spacing w:after="0"/>
        <w:rPr>
          <w:sz w:val="20"/>
          <w:szCs w:val="20"/>
          <w:color w:val="auto"/>
        </w:rPr>
      </w:pPr>
      <w:r>
        <w:rPr>
          <w:rFonts w:ascii="Courier New" w:cs="Courier New" w:eastAsia="Courier New" w:hAnsi="Courier New"/>
          <w:sz w:val="18"/>
          <w:szCs w:val="18"/>
          <w:color w:val="auto"/>
        </w:rPr>
        <w:t>ONE LINCOLN STREET</w:t>
      </w:r>
    </w:p>
    <w:p>
      <w:pPr>
        <w:ind w:left="960"/>
        <w:spacing w:after="0" w:line="237" w:lineRule="auto"/>
        <w:rPr>
          <w:sz w:val="20"/>
          <w:szCs w:val="20"/>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8" w:lineRule="exact"/>
        <w:rPr>
          <w:sz w:val="20"/>
          <w:szCs w:val="20"/>
          <w:color w:val="auto"/>
        </w:rPr>
      </w:pPr>
    </w:p>
    <w:p>
      <w:pPr>
        <w:ind w:left="960" w:right="4199" w:hanging="531"/>
        <w:spacing w:after="0" w:line="235" w:lineRule="auto"/>
        <w:tabs>
          <w:tab w:leader="none" w:pos="9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G87110105</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Courier New" w:cs="Courier New" w:eastAsia="Courier New" w:hAnsi="Courier New"/>
                <w:sz w:val="18"/>
                <w:szCs w:val="18"/>
                <w:color w:val="auto"/>
              </w:rPr>
              <w:t>SEE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12(TYPE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G87110105</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2018</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G87110105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136"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STATE STREET BANK AND TRUST COMPANY</w:t>
      </w: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7" w:lineRule="auto"/>
        <w:rPr>
          <w:sz w:val="20"/>
          <w:szCs w:val="20"/>
          <w:color w:val="auto"/>
        </w:rPr>
      </w:pPr>
      <w:r>
        <w:rPr>
          <w:rFonts w:ascii="Courier New" w:cs="Courier New" w:eastAsia="Courier New" w:hAnsi="Courier New"/>
          <w:sz w:val="18"/>
          <w:szCs w:val="18"/>
          <w:color w:val="auto"/>
        </w:rPr>
        <w:t>STATE STREET GLOBAL ADVISOR TRUST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(JAPAN) CO.,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ASIA LTD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ectPr>
          <w:pgSz w:w="11900" w:h="16838" w:orient="portrait"/>
          <w:cols w:equalWidth="0" w:num="2">
            <w:col w:w="6040" w:space="720"/>
            <w:col w:w="345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FRANCE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880" w:space="720"/>
            <w:col w:w="261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SINGAPORE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p>
    <w:p>
      <w:pPr>
        <w:sectPr>
          <w:pgSz w:w="11900" w:h="16838" w:orient="portrait"/>
          <w:cols w:equalWidth="0" w:num="2">
            <w:col w:w="6040" w:space="720"/>
            <w:col w:w="345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880" w:space="720"/>
            <w:col w:w="261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040" w:space="720"/>
            <w:col w:w="345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Classification: General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Classification: General</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1"/>
      <w:numFmt w:val="upperLetter"/>
      <w:start w:val="1"/>
    </w:lvl>
    <w:lvl w:ilvl="1">
      <w:lvlJc w:val="left"/>
      <w:lvlText w:val="(%2)"/>
      <w:numFmt w:val="upperLetter"/>
      <w:start w:val="1"/>
    </w:lvl>
  </w:abstractNum>
  <w:abstractNum w:abstractNumId="4">
    <w:nsid w:val="41B71EFB"/>
    <w:multiLevelType w:val="hybridMultilevel"/>
    <w:lvl w:ilvl="0">
      <w:lvlJc w:val="left"/>
      <w:lvlText w:val="(%1)"/>
      <w:numFmt w:val="upperLetter"/>
      <w:start w:val="2"/>
    </w:lvl>
    <w:lvl w:ilvl="1">
      <w:lvlJc w:val="left"/>
      <w:lvlText w:val="%2"/>
      <w:numFmt w:val="upperLetter"/>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2019-12-08T15:24:58Z</dcterms:created>
  <dcterms:modified xsi:type="dcterms:W3CDTF">2019-12-08T15:24:58Z</dcterms:modified>
</cp:coreProperties>
</file>